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9F" w:rsidRPr="001B4B9F" w:rsidRDefault="001B4B9F" w:rsidP="001B4B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B9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объектов </w:t>
      </w:r>
      <w:proofErr w:type="gramStart"/>
      <w:r w:rsidRPr="001B4B9F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1B4B9F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Правил благоустройства</w:t>
      </w:r>
    </w:p>
    <w:p w:rsidR="001B4B9F" w:rsidRPr="001B4B9F" w:rsidRDefault="001B4B9F" w:rsidP="001B4B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9F">
        <w:rPr>
          <w:rFonts w:ascii="Times New Roman" w:hAnsi="Times New Roman" w:cs="Times New Roman"/>
          <w:sz w:val="24"/>
          <w:szCs w:val="24"/>
        </w:rPr>
        <w:t xml:space="preserve">Администрация осуществляет </w:t>
      </w:r>
      <w:proofErr w:type="gramStart"/>
      <w:r w:rsidRPr="001B4B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4B9F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благоустройства, включающих:</w:t>
      </w:r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9F">
        <w:rPr>
          <w:rFonts w:ascii="Times New Roman" w:hAnsi="Times New Roman" w:cs="Times New Roman"/>
          <w:sz w:val="24"/>
          <w:szCs w:val="24"/>
        </w:rPr>
        <w:t>1) обязательные требования по содержанию прилегающих территорий;</w:t>
      </w:r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9F">
        <w:rPr>
          <w:rFonts w:ascii="Times New Roman" w:hAnsi="Times New Roman" w:cs="Times New Roman"/>
          <w:sz w:val="24"/>
          <w:szCs w:val="24"/>
        </w:rPr>
        <w:t>2) обязательные требования по содержанию элементов и объектов благоустройства, в том числе требования:</w:t>
      </w:r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9F">
        <w:rPr>
          <w:rFonts w:ascii="Times New Roman" w:hAnsi="Times New Roman" w:cs="Times New Roman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9F">
        <w:rPr>
          <w:rFonts w:ascii="Times New Roman" w:hAnsi="Times New Roman" w:cs="Times New Roman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9F">
        <w:rPr>
          <w:rFonts w:ascii="Times New Roman" w:hAnsi="Times New Roman" w:cs="Times New Roman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9F">
        <w:rPr>
          <w:rFonts w:ascii="Times New Roman" w:hAnsi="Times New Roman" w:cs="Times New Roman"/>
          <w:sz w:val="24"/>
          <w:szCs w:val="24"/>
        </w:rPr>
        <w:t>- по осуществлению земляных работ в соответствии с разрешением на осуществление земляных работ</w:t>
      </w:r>
      <w:hyperlink r:id="rId5" w:anchor="_ftn1" w:history="1">
        <w:r w:rsidRPr="001B4B9F">
          <w:rPr>
            <w:rStyle w:val="a3"/>
            <w:rFonts w:ascii="Times New Roman" w:hAnsi="Times New Roman" w:cs="Times New Roman"/>
            <w:sz w:val="24"/>
            <w:szCs w:val="24"/>
          </w:rPr>
          <w:t>[1]</w:t>
        </w:r>
      </w:hyperlink>
      <w:r w:rsidRPr="001B4B9F">
        <w:rPr>
          <w:rFonts w:ascii="Times New Roman" w:hAnsi="Times New Roman" w:cs="Times New Roman"/>
          <w:sz w:val="24"/>
          <w:szCs w:val="24"/>
        </w:rPr>
        <w:t>, выдаваемым в соответствии с порядком осуществления земляных работ, установленным нормативными правовыми актами Курской области Правилами благоустройства;</w:t>
      </w:r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9F">
        <w:rPr>
          <w:rFonts w:ascii="Times New Roman" w:hAnsi="Times New Roman" w:cs="Times New Roman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B9F">
        <w:rPr>
          <w:rFonts w:ascii="Times New Roman" w:hAnsi="Times New Roman" w:cs="Times New Roman"/>
          <w:sz w:val="24"/>
          <w:szCs w:val="24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9F">
        <w:rPr>
          <w:rFonts w:ascii="Times New Roman" w:hAnsi="Times New Roman" w:cs="Times New Roman"/>
          <w:sz w:val="24"/>
          <w:szCs w:val="24"/>
        </w:rPr>
        <w:t>3)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</w:t>
      </w:r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9F">
        <w:rPr>
          <w:rFonts w:ascii="Times New Roman" w:hAnsi="Times New Roman" w:cs="Times New Roman"/>
          <w:sz w:val="24"/>
          <w:szCs w:val="24"/>
        </w:rPr>
        <w:t xml:space="preserve">4) обязательные требования по уборке территории </w:t>
      </w:r>
      <w:bookmarkStart w:id="0" w:name="_GoBack"/>
      <w:bookmarkEnd w:id="0"/>
      <w:r w:rsidRPr="001B4B9F">
        <w:rPr>
          <w:rFonts w:ascii="Times New Roman" w:hAnsi="Times New Roman" w:cs="Times New Roman"/>
          <w:sz w:val="24"/>
          <w:szCs w:val="24"/>
        </w:rPr>
        <w:t>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9F">
        <w:rPr>
          <w:rFonts w:ascii="Times New Roman" w:hAnsi="Times New Roman" w:cs="Times New Roman"/>
          <w:sz w:val="24"/>
          <w:szCs w:val="24"/>
        </w:rPr>
        <w:t>5) дополнительные обязательные требования пожарной безопасности в период действия особого противопожарного режима;</w:t>
      </w:r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9F">
        <w:rPr>
          <w:rFonts w:ascii="Times New Roman" w:hAnsi="Times New Roman" w:cs="Times New Roman"/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B9F">
        <w:rPr>
          <w:rFonts w:ascii="Times New Roman" w:hAnsi="Times New Roman" w:cs="Times New Roman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9F">
        <w:rPr>
          <w:rFonts w:ascii="Times New Roman" w:hAnsi="Times New Roman" w:cs="Times New Roman"/>
          <w:sz w:val="24"/>
          <w:szCs w:val="24"/>
        </w:rPr>
        <w:t>8) обязательные требования по складированию твердых коммунальных отходов;</w:t>
      </w:r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9F">
        <w:rPr>
          <w:rFonts w:ascii="Times New Roman" w:hAnsi="Times New Roman" w:cs="Times New Roman"/>
          <w:sz w:val="24"/>
          <w:szCs w:val="24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9F">
        <w:rPr>
          <w:rFonts w:ascii="Times New Roman" w:hAnsi="Times New Roman" w:cs="Times New Roman"/>
          <w:sz w:val="24"/>
          <w:szCs w:val="24"/>
        </w:rPr>
        <w:t xml:space="preserve">Администрация осуществляет </w:t>
      </w:r>
      <w:proofErr w:type="gramStart"/>
      <w:r w:rsidRPr="001B4B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4B9F">
        <w:rPr>
          <w:rFonts w:ascii="Times New Roman" w:hAnsi="Times New Roman" w:cs="Times New Roman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9F">
        <w:rPr>
          <w:rFonts w:ascii="Times New Roman" w:hAnsi="Times New Roman" w:cs="Times New Roman"/>
          <w:sz w:val="24"/>
          <w:szCs w:val="24"/>
        </w:rPr>
        <w:lastRenderedPageBreak/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9F">
        <w:rPr>
          <w:rFonts w:ascii="Times New Roman" w:hAnsi="Times New Roman" w:cs="Times New Roman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B9F">
        <w:rPr>
          <w:rFonts w:ascii="Times New Roman" w:hAnsi="Times New Roman" w:cs="Times New Roman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B9F">
        <w:rPr>
          <w:rFonts w:ascii="Times New Roman" w:hAnsi="Times New Roman" w:cs="Times New Roman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9F">
        <w:rPr>
          <w:rFonts w:ascii="Times New Roman" w:hAnsi="Times New Roman" w:cs="Times New Roman"/>
          <w:sz w:val="24"/>
          <w:szCs w:val="24"/>
        </w:rPr>
        <w:t>3) дворовые территории;</w:t>
      </w:r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9F">
        <w:rPr>
          <w:rFonts w:ascii="Times New Roman" w:hAnsi="Times New Roman" w:cs="Times New Roman"/>
          <w:sz w:val="24"/>
          <w:szCs w:val="24"/>
        </w:rPr>
        <w:t>4) детские и спортивные площадки;</w:t>
      </w:r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9F">
        <w:rPr>
          <w:rFonts w:ascii="Times New Roman" w:hAnsi="Times New Roman" w:cs="Times New Roman"/>
          <w:sz w:val="24"/>
          <w:szCs w:val="24"/>
        </w:rPr>
        <w:t>5) площадки для выгула животных;</w:t>
      </w:r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9F">
        <w:rPr>
          <w:rFonts w:ascii="Times New Roman" w:hAnsi="Times New Roman" w:cs="Times New Roman"/>
          <w:sz w:val="24"/>
          <w:szCs w:val="24"/>
        </w:rPr>
        <w:t>6) парковки (парковочные места);</w:t>
      </w:r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9F">
        <w:rPr>
          <w:rFonts w:ascii="Times New Roman" w:hAnsi="Times New Roman" w:cs="Times New Roman"/>
          <w:sz w:val="24"/>
          <w:szCs w:val="24"/>
        </w:rPr>
        <w:t>7) парки, скверы, иные зеленые зоны;</w:t>
      </w:r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9F">
        <w:rPr>
          <w:rFonts w:ascii="Times New Roman" w:hAnsi="Times New Roman" w:cs="Times New Roman"/>
          <w:sz w:val="24"/>
          <w:szCs w:val="24"/>
        </w:rPr>
        <w:t>8) технические и санитарно-защитные зоны;</w:t>
      </w:r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9F">
        <w:rPr>
          <w:rFonts w:ascii="Times New Roman" w:hAnsi="Times New Roman" w:cs="Times New Roman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1B4B9F" w:rsidRPr="001B4B9F" w:rsidRDefault="001B4B9F" w:rsidP="001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9F">
        <w:rPr>
          <w:rFonts w:ascii="Times New Roman" w:hAnsi="Times New Roman" w:cs="Times New Roman"/>
          <w:sz w:val="24"/>
          <w:szCs w:val="24"/>
        </w:rPr>
        <w:t>При осуществлении контроля в сфере благоустройства система оценки и управления рисками не применяется</w:t>
      </w:r>
    </w:p>
    <w:p w:rsidR="0047075D" w:rsidRPr="001B4B9F" w:rsidRDefault="0047075D">
      <w:pPr>
        <w:rPr>
          <w:rFonts w:ascii="Times New Roman" w:hAnsi="Times New Roman" w:cs="Times New Roman"/>
          <w:sz w:val="24"/>
          <w:szCs w:val="24"/>
        </w:rPr>
      </w:pPr>
    </w:p>
    <w:sectPr w:rsidR="0047075D" w:rsidRPr="001B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9F"/>
    <w:rsid w:val="001B4B9F"/>
    <w:rsid w:val="0047075D"/>
    <w:rsid w:val="007022F0"/>
    <w:rsid w:val="007D51E3"/>
    <w:rsid w:val="00D7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42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84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DIALOG\Desktop\%D0%97%D0%90%D0%9C%20%D0%93%D0%9B%D0%90%D0%92%D0%AB\%D0%97%D0%90%D0%9C%202021%20%D0%B3%D0%BE%D0%B4\%D0%9D%D0%9F%D0%90%202021\%D0%BD%D0%BE%D1%8F%D0%B1%D1%80%D1%8C%20%D0%9D%D0%9F%D0%90%202021\%D0%A0%20%E2%84%96%2014%20%D0%BE%D1%82%201511202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2023-07-13T06:50:00Z</dcterms:created>
  <dcterms:modified xsi:type="dcterms:W3CDTF">2023-07-13T06:56:00Z</dcterms:modified>
</cp:coreProperties>
</file>