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2" w:rsidRDefault="00903536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179B2E" wp14:editId="6AA938DB">
            <wp:simplePos x="0" y="0"/>
            <wp:positionH relativeFrom="column">
              <wp:posOffset>-748030</wp:posOffset>
            </wp:positionH>
            <wp:positionV relativeFrom="paragraph">
              <wp:posOffset>-306070</wp:posOffset>
            </wp:positionV>
            <wp:extent cx="7555865" cy="2294255"/>
            <wp:effectExtent l="0" t="0" r="0" b="0"/>
            <wp:wrapNone/>
            <wp:docPr id="1" name="Рисунок 1" descr="C:\Users\1\Desktop\пост красная 1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 красная 11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91" b="78932"/>
                    <a:stretch/>
                  </pic:blipFill>
                  <pic:spPr bwMode="auto">
                    <a:xfrm>
                      <a:off x="0" y="0"/>
                      <a:ext cx="755586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D6" w:rsidRDefault="00876BD6" w:rsidP="00B45522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070CC" w:rsidRDefault="007070CC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A44" w:rsidRDefault="00367A44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5.15pt;margin-top:4.75pt;width:41.2pt;height:17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9">
              <w:txbxContent>
                <w:p w:rsidR="00903536" w:rsidRPr="00903536" w:rsidRDefault="00903536" w:rsidP="00903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7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381.2pt;margin-top:4.75pt;width:62.95pt;height:20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8">
              <w:txbxContent>
                <w:p w:rsidR="00903536" w:rsidRPr="00903536" w:rsidRDefault="00903536" w:rsidP="00903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903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343.6pt;margin-top:4.75pt;width:41.5pt;height:20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7">
              <w:txbxContent>
                <w:p w:rsidR="00903536" w:rsidRPr="00903536" w:rsidRDefault="00903536" w:rsidP="00903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903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241.75pt;margin-top:4.75pt;width:42.75pt;height:20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6">
              <w:txbxContent>
                <w:p w:rsidR="00903536" w:rsidRPr="00903536" w:rsidRDefault="00903536" w:rsidP="00903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144/1</w:t>
                  </w:r>
                </w:p>
              </w:txbxContent>
            </v:textbox>
          </v:shape>
        </w:pict>
      </w: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965" w:rsidRDefault="008A6965" w:rsidP="008A6965">
      <w:pPr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создании общественной комиссии для организации общественного обсуждения проекта муниципальной программы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г.Белебей МР</w:t>
      </w:r>
      <w:proofErr w:type="gramEnd"/>
      <w:r>
        <w:rPr>
          <w:rFonts w:ascii="Times New Roman" w:hAnsi="Times New Roman"/>
          <w:sz w:val="24"/>
          <w:szCs w:val="24"/>
        </w:rPr>
        <w:t xml:space="preserve"> Белебеевский район РБ на 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», проведения комиссионной оценки предложений заинтересованных лиц, а также для осуществления контроля за реализацией  муниципальной программы 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965" w:rsidRDefault="008A6965" w:rsidP="008A696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Поподготовке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Уставом городского поселения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г.Белебей</w:t>
      </w:r>
    </w:p>
    <w:p w:rsidR="008A6965" w:rsidRDefault="008A6965" w:rsidP="008A6965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6965" w:rsidRDefault="008A6965" w:rsidP="008A6965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A6965" w:rsidRDefault="008A6965" w:rsidP="008A6965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6965" w:rsidRDefault="008A6965" w:rsidP="008A69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Создать общественную комиссию для организации общественного обсуждения проекта муниципальной программы 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г.Белебей МР Белебеевский район РБ на 2017 год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роведения комиссионной оценки предложений заинтересованных лиц, а также для осуществления контроля за реализацией  муниципальной программы (далее - комиссия) в составе согласно приложению 1 к настоящему постановлению. </w:t>
      </w:r>
    </w:p>
    <w:p w:rsidR="005E330E" w:rsidRDefault="005E330E" w:rsidP="008A69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 w:rsidRPr="005E330E">
        <w:rPr>
          <w:rFonts w:ascii="Times New Roman" w:hAnsi="Times New Roman" w:cs="Times New Roman"/>
          <w:sz w:val="24"/>
          <w:szCs w:val="24"/>
        </w:rPr>
        <w:t>состав</w:t>
      </w:r>
      <w:r w:rsidRPr="008A6965">
        <w:rPr>
          <w:rFonts w:ascii="Times New Roman" w:hAnsi="Times New Roman" w:cs="Times New Roman"/>
          <w:sz w:val="24"/>
          <w:szCs w:val="24"/>
        </w:rPr>
        <w:t>общественной</w:t>
      </w:r>
      <w:proofErr w:type="spellEnd"/>
      <w:r w:rsidRPr="008A6965">
        <w:rPr>
          <w:rFonts w:ascii="Times New Roman" w:hAnsi="Times New Roman" w:cs="Times New Roman"/>
          <w:sz w:val="24"/>
          <w:szCs w:val="24"/>
        </w:rPr>
        <w:t xml:space="preserve">  комиссии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г.Белебей МР</w:t>
      </w:r>
      <w:proofErr w:type="gramEnd"/>
      <w:r>
        <w:rPr>
          <w:rFonts w:ascii="Times New Roman" w:hAnsi="Times New Roman"/>
          <w:sz w:val="24"/>
          <w:szCs w:val="24"/>
        </w:rPr>
        <w:t xml:space="preserve"> Белебеевский район РБ </w:t>
      </w:r>
      <w:r w:rsidRPr="008A6965">
        <w:rPr>
          <w:rFonts w:ascii="Times New Roman" w:hAnsi="Times New Roman" w:cs="Times New Roman"/>
          <w:sz w:val="24"/>
          <w:szCs w:val="24"/>
        </w:rPr>
        <w:t xml:space="preserve">по рассмотрению и оценке предложений заинтересованных лиц о включении дворовой территории в муниципальную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6965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г.Белебей МР Белебеевский район РБ на 2017 год</w:t>
      </w:r>
      <w:r w:rsidRPr="008A6965">
        <w:rPr>
          <w:rFonts w:ascii="Times New Roman" w:hAnsi="Times New Roman" w:cs="Times New Roman"/>
          <w:sz w:val="24"/>
          <w:szCs w:val="24"/>
        </w:rPr>
        <w:t xml:space="preserve"> (далее Программа),  рассмотрению и оценки предложений граждан, организаций о </w:t>
      </w:r>
      <w:r>
        <w:rPr>
          <w:rFonts w:ascii="Times New Roman" w:hAnsi="Times New Roman" w:cs="Times New Roman"/>
          <w:sz w:val="24"/>
          <w:szCs w:val="24"/>
        </w:rPr>
        <w:t>включении в  Программу наиболее</w:t>
      </w:r>
      <w:r>
        <w:rPr>
          <w:rFonts w:ascii="Times New Roman" w:hAnsi="Times New Roman"/>
          <w:sz w:val="24"/>
          <w:szCs w:val="24"/>
        </w:rPr>
        <w:t xml:space="preserve"> посещаемой муниципальной территории общего пользования городского поселения г.Белебей</w:t>
      </w:r>
      <w:r w:rsidRPr="008A6965">
        <w:rPr>
          <w:rFonts w:ascii="Times New Roman" w:hAnsi="Times New Roman" w:cs="Times New Roman"/>
          <w:sz w:val="24"/>
          <w:szCs w:val="24"/>
        </w:rPr>
        <w:t>, по обобщению и оценке предложений от участников общественного обсуждения проекта муниципальной Программы (прилагается).</w:t>
      </w:r>
    </w:p>
    <w:p w:rsidR="008A6965" w:rsidRPr="008A6965" w:rsidRDefault="008A6965" w:rsidP="008A6965">
      <w:pPr>
        <w:pStyle w:val="ab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965">
        <w:rPr>
          <w:rFonts w:ascii="Times New Roman" w:hAnsi="Times New Roman" w:cs="Times New Roman"/>
          <w:sz w:val="24"/>
          <w:szCs w:val="24"/>
        </w:rPr>
        <w:t xml:space="preserve">Утвердить Положение об общественной  комиссии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г.Белебей МР</w:t>
      </w:r>
      <w:proofErr w:type="gramEnd"/>
      <w:r>
        <w:rPr>
          <w:rFonts w:ascii="Times New Roman" w:hAnsi="Times New Roman"/>
          <w:sz w:val="24"/>
          <w:szCs w:val="24"/>
        </w:rPr>
        <w:t xml:space="preserve"> Белебеевский район РБ </w:t>
      </w:r>
      <w:r w:rsidRPr="008A6965">
        <w:rPr>
          <w:rFonts w:ascii="Times New Roman" w:hAnsi="Times New Roman" w:cs="Times New Roman"/>
          <w:sz w:val="24"/>
          <w:szCs w:val="24"/>
        </w:rPr>
        <w:t xml:space="preserve">по рассмотрению и оценке предложений заинтересованных лиц </w:t>
      </w:r>
      <w:r w:rsidRPr="008A6965">
        <w:rPr>
          <w:rFonts w:ascii="Times New Roman" w:hAnsi="Times New Roman" w:cs="Times New Roman"/>
          <w:sz w:val="24"/>
          <w:szCs w:val="24"/>
        </w:rPr>
        <w:lastRenderedPageBreak/>
        <w:t xml:space="preserve">о включении дворовой территории в муниципальную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6965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г.Белебей МР Белебеевский район РБ на 2017 год</w:t>
      </w:r>
      <w:r w:rsidRPr="008A6965">
        <w:rPr>
          <w:rFonts w:ascii="Times New Roman" w:hAnsi="Times New Roman" w:cs="Times New Roman"/>
          <w:sz w:val="24"/>
          <w:szCs w:val="24"/>
        </w:rPr>
        <w:t xml:space="preserve"> (далее Программа),  рассмотрению и оценки предложений граждан, организаций о </w:t>
      </w:r>
      <w:r>
        <w:rPr>
          <w:rFonts w:ascii="Times New Roman" w:hAnsi="Times New Roman" w:cs="Times New Roman"/>
          <w:sz w:val="24"/>
          <w:szCs w:val="24"/>
        </w:rPr>
        <w:t>включении в  Программу наиболее</w:t>
      </w:r>
      <w:r>
        <w:rPr>
          <w:rFonts w:ascii="Times New Roman" w:hAnsi="Times New Roman"/>
          <w:sz w:val="24"/>
          <w:szCs w:val="24"/>
        </w:rPr>
        <w:t xml:space="preserve"> посещаемой муниципальной территории общего пользования городского поселения г.Белебей</w:t>
      </w:r>
      <w:r w:rsidRPr="008A6965">
        <w:rPr>
          <w:rFonts w:ascii="Times New Roman" w:hAnsi="Times New Roman" w:cs="Times New Roman"/>
          <w:sz w:val="24"/>
          <w:szCs w:val="24"/>
        </w:rPr>
        <w:t>, по обобщению и оценке предложений от участников общественного обсуждения проекта муниципальной Программы (прилагается).</w:t>
      </w:r>
    </w:p>
    <w:p w:rsidR="008A6965" w:rsidRDefault="008A6965" w:rsidP="008A69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поселения г.Белебей Булатова А.В.</w:t>
      </w:r>
    </w:p>
    <w:p w:rsidR="008A6965" w:rsidRDefault="008A6965" w:rsidP="008A69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на сайте Администрации городского поселения г.Белебей</w:t>
      </w:r>
    </w:p>
    <w:p w:rsidR="006A3DFD" w:rsidRPr="00D538D6" w:rsidRDefault="006A3DF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7C6" w:rsidRPr="00D538D6" w:rsidRDefault="00C057C6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6A3DFD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7A44" w:rsidRPr="00903536" w:rsidRDefault="0021173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53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90353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03536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876BD6" w:rsidRPr="00903536" w:rsidRDefault="00367A4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536">
        <w:rPr>
          <w:rFonts w:ascii="Times New Roman" w:hAnsi="Times New Roman" w:cs="Times New Roman"/>
          <w:sz w:val="24"/>
          <w:szCs w:val="24"/>
        </w:rPr>
        <w:t xml:space="preserve">городского поселения г.Белебей           </w:t>
      </w:r>
      <w:r w:rsidR="00903536" w:rsidRPr="009035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35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3536" w:rsidRPr="009035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3536">
        <w:rPr>
          <w:rFonts w:ascii="Times New Roman" w:hAnsi="Times New Roman" w:cs="Times New Roman"/>
          <w:sz w:val="24"/>
          <w:szCs w:val="24"/>
        </w:rPr>
        <w:t>А.В.Булатов</w:t>
      </w:r>
      <w:proofErr w:type="spellEnd"/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Pr="00D538D6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215FA8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Приложение </w:t>
      </w:r>
      <w:r w:rsidR="005E330E">
        <w:rPr>
          <w:rFonts w:ascii="Times New Roman" w:hAnsi="Times New Roman" w:cs="Times New Roman"/>
        </w:rPr>
        <w:t>1</w:t>
      </w:r>
    </w:p>
    <w:p w:rsidR="00876BD6" w:rsidRPr="00215FA8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к постановлению администрации</w:t>
      </w:r>
    </w:p>
    <w:p w:rsidR="00876B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городского </w:t>
      </w:r>
      <w:r w:rsidR="002A2F52">
        <w:rPr>
          <w:rFonts w:ascii="Times New Roman" w:hAnsi="Times New Roman" w:cs="Times New Roman"/>
        </w:rPr>
        <w:t>поселения</w:t>
      </w:r>
      <w:r w:rsidRPr="00215FA8">
        <w:rPr>
          <w:rFonts w:ascii="Times New Roman" w:hAnsi="Times New Roman" w:cs="Times New Roman"/>
        </w:rPr>
        <w:t xml:space="preserve"> город </w:t>
      </w:r>
      <w:r w:rsidR="002A2F52">
        <w:rPr>
          <w:rFonts w:ascii="Times New Roman" w:hAnsi="Times New Roman" w:cs="Times New Roman"/>
        </w:rPr>
        <w:t>Белебей МР</w:t>
      </w:r>
    </w:p>
    <w:p w:rsidR="002A2F52" w:rsidRPr="00215FA8" w:rsidRDefault="002A2F52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Белебеевский район</w:t>
      </w:r>
    </w:p>
    <w:p w:rsidR="00876BD6" w:rsidRPr="00215FA8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Республики Башкортостан</w:t>
      </w:r>
    </w:p>
    <w:p w:rsidR="003C53E4" w:rsidRPr="00215FA8" w:rsidRDefault="003C53E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«____»_</w:t>
      </w:r>
      <w:r w:rsidR="00215FA8">
        <w:rPr>
          <w:rFonts w:ascii="Times New Roman" w:hAnsi="Times New Roman" w:cs="Times New Roman"/>
        </w:rPr>
        <w:t>_</w:t>
      </w:r>
      <w:r w:rsidRPr="00215FA8">
        <w:rPr>
          <w:rFonts w:ascii="Times New Roman" w:hAnsi="Times New Roman" w:cs="Times New Roman"/>
        </w:rPr>
        <w:t>____</w:t>
      </w:r>
      <w:r w:rsidR="00215FA8">
        <w:rPr>
          <w:rFonts w:ascii="Times New Roman" w:hAnsi="Times New Roman" w:cs="Times New Roman"/>
        </w:rPr>
        <w:t>_</w:t>
      </w:r>
      <w:r w:rsidRPr="00215FA8">
        <w:rPr>
          <w:rFonts w:ascii="Times New Roman" w:hAnsi="Times New Roman" w:cs="Times New Roman"/>
        </w:rPr>
        <w:t>____2017г.  №_</w:t>
      </w:r>
      <w:r w:rsidR="00215FA8">
        <w:rPr>
          <w:rFonts w:ascii="Times New Roman" w:hAnsi="Times New Roman" w:cs="Times New Roman"/>
        </w:rPr>
        <w:t>__</w:t>
      </w:r>
      <w:r w:rsidRPr="00215FA8">
        <w:rPr>
          <w:rFonts w:ascii="Times New Roman" w:hAnsi="Times New Roman" w:cs="Times New Roman"/>
        </w:rPr>
        <w:t>____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5E330E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E330E" w:rsidRDefault="005E330E" w:rsidP="005E330E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СОСТАВ</w:t>
      </w:r>
    </w:p>
    <w:p w:rsidR="005E330E" w:rsidRPr="005E330E" w:rsidRDefault="005E330E" w:rsidP="005E33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общественной  комиссии об общественной  комиссии городского поселения 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 Белебеевский район РБ по рассмотрению и оценке предложений заинтересованных лиц о включении дворовой территории в муниципальную  программу «Формирование современной городской среды на территории городского поселения г.Белебей МР Белебеевский район РБ на 2017 год (далее Программа),  рассмотрению и оценки предложений граждан, организаций о включении в  Программу наиболее посещаемой муниципальной территории общего пользования городского поселения г.Белебей, по обобщению и оценке предложений от участников общественного обсуждения проекта муниципальной Программы</w:t>
      </w:r>
    </w:p>
    <w:p w:rsidR="005E330E" w:rsidRDefault="005E330E" w:rsidP="005E330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001C" w:rsidRDefault="00EC00D2" w:rsidP="005E330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Комиссии</w:t>
      </w:r>
      <w:r w:rsidR="007F001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E330E" w:rsidRDefault="00EC00D2" w:rsidP="005E330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Петров Вас</w:t>
      </w:r>
      <w:r w:rsidR="007F001C">
        <w:rPr>
          <w:rFonts w:ascii="Times New Roman" w:hAnsi="Times New Roman"/>
          <w:color w:val="000000"/>
          <w:sz w:val="24"/>
          <w:szCs w:val="24"/>
          <w:lang w:eastAsia="ru-RU"/>
        </w:rPr>
        <w:t>илий Николаевич – глава Администрации городского поселения г.Белебей</w:t>
      </w:r>
    </w:p>
    <w:p w:rsidR="00EC00D2" w:rsidRDefault="00EC00D2" w:rsidP="005E330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0E" w:rsidRDefault="005E330E" w:rsidP="005E330E">
      <w:pPr>
        <w:shd w:val="clear" w:color="auto" w:fill="FFFFFF"/>
        <w:spacing w:line="317" w:lineRule="exac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председателя:</w:t>
      </w:r>
    </w:p>
    <w:p w:rsidR="007F001C" w:rsidRDefault="007F001C" w:rsidP="007F001C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Булатов Алексей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Валееви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spellEnd"/>
      <w:r w:rsidR="005E330E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="005E33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заместителя главы Администрации городского поселения г.Белебей</w:t>
      </w:r>
    </w:p>
    <w:p w:rsidR="005E330E" w:rsidRDefault="005E330E" w:rsidP="005E330E">
      <w:pPr>
        <w:ind w:right="749"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0E" w:rsidRDefault="005E330E" w:rsidP="005E330E">
      <w:pPr>
        <w:ind w:right="749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комиссии:</w:t>
      </w:r>
    </w:p>
    <w:p w:rsidR="007F001C" w:rsidRDefault="007F001C" w:rsidP="007F001C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Мамедзаде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Мирза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оглы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ОЖКХ Администрации городского поселения г.Белебей</w:t>
      </w:r>
    </w:p>
    <w:p w:rsidR="007F001C" w:rsidRDefault="007F001C" w:rsidP="007F001C">
      <w:pPr>
        <w:ind w:right="749"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0E" w:rsidRDefault="005E330E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Члены комиссии: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Булатов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Фидан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Шамильевич-председатель городского Совета общественного контроля в  сфере ЖКХ г.Белебей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Якушин Владимир Васильевич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епутат Совета городского поселения г.Белебей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Лущиц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Сергей Анатольевич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епутат Совета городского поселения г.Белебей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Шамсутдинов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Шимиль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Исмагилович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епутат Совета городского поселения г.Белебей</w:t>
      </w:r>
    </w:p>
    <w:p w:rsidR="007F001C" w:rsidRDefault="007F001C" w:rsidP="007F001C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Саков Юрий Владимирови</w:t>
      </w:r>
      <w:proofErr w:type="gramStart"/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депутат Совета городского поселения г.Белебей</w:t>
      </w:r>
    </w:p>
    <w:p w:rsidR="00367A44" w:rsidRDefault="00367A44" w:rsidP="00367A44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Шафиков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Римови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депутат Совета городского поселения г.Белебей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1C">
        <w:rPr>
          <w:rFonts w:ascii="Times New Roman" w:hAnsi="Times New Roman" w:cs="Times New Roman"/>
          <w:bCs/>
          <w:sz w:val="24"/>
          <w:szCs w:val="24"/>
        </w:rPr>
        <w:t>Богомолов</w:t>
      </w:r>
      <w:r w:rsidRPr="007F001C">
        <w:rPr>
          <w:rFonts w:ascii="Times New Roman" w:hAnsi="Times New Roman" w:cs="Times New Roman"/>
          <w:sz w:val="24"/>
          <w:szCs w:val="24"/>
        </w:rPr>
        <w:t xml:space="preserve"> Николай Трофимович- председатель </w:t>
      </w:r>
      <w:hyperlink r:id="rId10" w:tooltip="поиск всех организаций с именем Местная общественная организация &quot;Общество защиты прав потребителей&quot; Белебеевского района Республики Башкортостан" w:history="1">
        <w:r w:rsidRPr="007F001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местной общественной организации "Общество защиты прав потребителей" Белебеевского района Республики Башкортостан</w:t>
        </w:r>
      </w:hyperlink>
    </w:p>
    <w:p w:rsidR="007F001C" w:rsidRDefault="007F001C" w:rsidP="007F001C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Быков Олег Михайлович – муниципальный жилищный инспектор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городского поселения г.Белебей</w:t>
      </w:r>
    </w:p>
    <w:p w:rsidR="00B379EE" w:rsidRDefault="007F001C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Тишина Наталья Владимировна </w:t>
      </w:r>
      <w:proofErr w:type="gramStart"/>
      <w:r w:rsidR="00B379EE">
        <w:rPr>
          <w:rFonts w:ascii="Times New Roman" w:hAnsi="Times New Roman"/>
          <w:color w:val="000000"/>
          <w:sz w:val="24"/>
          <w:szCs w:val="24"/>
          <w:lang w:eastAsia="ru-RU"/>
        </w:rPr>
        <w:t>–г</w:t>
      </w:r>
      <w:proofErr w:type="gramEnd"/>
      <w:r w:rsidR="00B379EE">
        <w:rPr>
          <w:rFonts w:ascii="Times New Roman" w:hAnsi="Times New Roman"/>
          <w:color w:val="000000"/>
          <w:sz w:val="24"/>
          <w:szCs w:val="24"/>
          <w:lang w:eastAsia="ru-RU"/>
        </w:rPr>
        <w:t>лавный специалист-</w:t>
      </w:r>
      <w:proofErr w:type="spellStart"/>
      <w:r w:rsidR="00B379EE">
        <w:rPr>
          <w:rFonts w:ascii="Times New Roman" w:hAnsi="Times New Roman"/>
          <w:color w:val="000000"/>
          <w:sz w:val="24"/>
          <w:szCs w:val="24"/>
          <w:lang w:eastAsia="ru-RU"/>
        </w:rPr>
        <w:t>землеустроительАдминистрации</w:t>
      </w:r>
      <w:proofErr w:type="spellEnd"/>
      <w:r w:rsidR="00B379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г.Белебей</w:t>
      </w:r>
    </w:p>
    <w:p w:rsidR="00B379EE" w:rsidRDefault="00367A44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Шевченко Маргарита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Зинуровна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-житель г.Белебей</w:t>
      </w:r>
    </w:p>
    <w:p w:rsidR="00367A44" w:rsidRDefault="00367A44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Зарипова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Эльвира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Рамазановна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-житель г.Белебей</w:t>
      </w:r>
    </w:p>
    <w:p w:rsidR="00367A44" w:rsidRDefault="00367A44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Иванова Галина Степановна-житель г.Белебей</w:t>
      </w:r>
    </w:p>
    <w:p w:rsidR="00367A44" w:rsidRDefault="00367A44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0E" w:rsidRPr="005E330E" w:rsidRDefault="005E330E" w:rsidP="005E330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УТВЕРЖДЕНО</w:t>
      </w:r>
    </w:p>
    <w:p w:rsidR="005E330E" w:rsidRPr="005E330E" w:rsidRDefault="005E330E" w:rsidP="005E330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5E330E" w:rsidRPr="005E330E" w:rsidRDefault="00D313C9" w:rsidP="005E330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E330E" w:rsidRPr="005E330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E330E" w:rsidRPr="005E330E" w:rsidRDefault="005E330E" w:rsidP="005E330E">
      <w:pPr>
        <w:jc w:val="right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от «</w:t>
      </w:r>
      <w:r w:rsidR="00D313C9">
        <w:rPr>
          <w:rFonts w:ascii="Times New Roman" w:hAnsi="Times New Roman" w:cs="Times New Roman"/>
          <w:sz w:val="24"/>
          <w:szCs w:val="24"/>
        </w:rPr>
        <w:t>__</w:t>
      </w:r>
      <w:r w:rsidRPr="005E330E">
        <w:rPr>
          <w:rFonts w:ascii="Times New Roman" w:hAnsi="Times New Roman" w:cs="Times New Roman"/>
          <w:sz w:val="24"/>
          <w:szCs w:val="24"/>
        </w:rPr>
        <w:t xml:space="preserve">» </w:t>
      </w:r>
      <w:r w:rsidR="00D313C9">
        <w:rPr>
          <w:rFonts w:ascii="Times New Roman" w:hAnsi="Times New Roman" w:cs="Times New Roman"/>
          <w:sz w:val="24"/>
          <w:szCs w:val="24"/>
        </w:rPr>
        <w:t>________</w:t>
      </w:r>
      <w:r w:rsidRPr="005E330E">
        <w:rPr>
          <w:rFonts w:ascii="Times New Roman" w:hAnsi="Times New Roman" w:cs="Times New Roman"/>
          <w:sz w:val="24"/>
          <w:szCs w:val="24"/>
        </w:rPr>
        <w:t xml:space="preserve">2017 № </w:t>
      </w:r>
      <w:r w:rsidR="00D313C9">
        <w:rPr>
          <w:rFonts w:ascii="Times New Roman" w:hAnsi="Times New Roman" w:cs="Times New Roman"/>
          <w:sz w:val="24"/>
          <w:szCs w:val="24"/>
        </w:rPr>
        <w:t>____</w:t>
      </w:r>
    </w:p>
    <w:p w:rsidR="005E330E" w:rsidRPr="005E330E" w:rsidRDefault="005E330E" w:rsidP="005E33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5E330E">
      <w:pPr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5E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330E" w:rsidRPr="005E330E" w:rsidRDefault="005E330E" w:rsidP="005E3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0E" w:rsidRPr="005E330E" w:rsidRDefault="005E330E" w:rsidP="005E33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об общественной  комиссии об общественной  комиссии городского поселения 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 Белебеевский район РБ по рассмотрению и оценке предложений заинтересованных лиц о включении дворовой территории в муниципальную  программу «Формирование современной городской среды на территории городского поселения г.Белебей МР Белебеевский район РБ на 2017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330E">
        <w:rPr>
          <w:rFonts w:ascii="Times New Roman" w:hAnsi="Times New Roman" w:cs="Times New Roman"/>
          <w:sz w:val="24"/>
          <w:szCs w:val="24"/>
        </w:rPr>
        <w:t xml:space="preserve"> (далее Программа),  рассмотрению и оценки предложений граждан, организаций о включении в  Программу наиболее посещаемой муниципальной территории общего пользования городского поселения г.Белебей, по обобщению и оценке предложений от участников общественного обсуждения проекта муниципальной Программы</w:t>
      </w:r>
    </w:p>
    <w:p w:rsidR="005E330E" w:rsidRPr="005E330E" w:rsidRDefault="005E330E" w:rsidP="005E33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5E3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5E330E">
      <w:pPr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E330E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                1.ОБЩИЕ ПОЛОЖЕНИЯ</w:t>
      </w:r>
    </w:p>
    <w:p w:rsidR="005E330E" w:rsidRPr="005E330E" w:rsidRDefault="005E330E" w:rsidP="00D313C9">
      <w:pPr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  1.1. Общественная   комиссия городского поселения 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 Белебеевский район РБ по рассмотрению и оценке предложений заинтересованных лиц о включении дворовой территории в муниципальную  Программу «Формирование современной городской среды на территории городского поселения г.Белебей МР Белебеевский район РБ на 2017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330E">
        <w:rPr>
          <w:rFonts w:ascii="Times New Roman" w:hAnsi="Times New Roman" w:cs="Times New Roman"/>
          <w:sz w:val="24"/>
          <w:szCs w:val="24"/>
        </w:rPr>
        <w:t xml:space="preserve"> (далее Программа),  рассмотрению и оценки предложений граждан, организаций о включении в  Программу наиболее посещаемой  муниципальной территории общего пользования городского поселения г.Белебей, по обобщению и оценке предложений от участников общественного обсуждения проекта муниципальной Программы   (далее Комиссия) – это </w:t>
      </w:r>
    </w:p>
    <w:p w:rsidR="005E330E" w:rsidRPr="005E330E" w:rsidRDefault="005E330E" w:rsidP="00D313C9">
      <w:pPr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 общественный совещательный орган, призванный способствовать  эффективному  формированию муниципальной Программы «Формирование современной городской среды на территории городского поселения 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 Белебеевский район РБ на 2017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330E">
        <w:rPr>
          <w:rFonts w:ascii="Times New Roman" w:hAnsi="Times New Roman" w:cs="Times New Roman"/>
          <w:sz w:val="24"/>
          <w:szCs w:val="24"/>
        </w:rPr>
        <w:t>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1.2. Комиссия осуществляет свою деятельность, руководствуясь действующим законодательством и настоящим  Положением.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1.3. Комиссия не является органом  местного самоуправления, муниципальным органом и юридическим лицом и работает на общественных началах.</w:t>
      </w:r>
    </w:p>
    <w:p w:rsid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1.4. Состав Комиссии утверждает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33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г.Белебей</w:t>
      </w:r>
      <w:r w:rsidR="00186FB6">
        <w:rPr>
          <w:rFonts w:ascii="Times New Roman" w:hAnsi="Times New Roman" w:cs="Times New Roman"/>
          <w:sz w:val="24"/>
          <w:szCs w:val="24"/>
        </w:rPr>
        <w:t xml:space="preserve"> (далее-глава Администрации)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E330E">
        <w:rPr>
          <w:rFonts w:ascii="Times New Roman" w:hAnsi="Times New Roman" w:cs="Times New Roman"/>
          <w:spacing w:val="-5"/>
          <w:sz w:val="24"/>
          <w:szCs w:val="24"/>
        </w:rPr>
        <w:t>2. ЗАДАЧИ КОМИССИИ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2.1.   Основной целью работы и задачей  Комиссии является: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2.2.1.  Прием, регистрация и оценка предложений заинтересованных лиц о включении дворовой территории в муниципальную Программу.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2.2.2  Прием, регистрация и оценка предложений граждан, организаций о включении в муниципальную П</w:t>
      </w:r>
      <w:r w:rsidR="00D313C9">
        <w:rPr>
          <w:rFonts w:ascii="Times New Roman" w:hAnsi="Times New Roman" w:cs="Times New Roman"/>
          <w:sz w:val="24"/>
          <w:szCs w:val="24"/>
        </w:rPr>
        <w:t xml:space="preserve">рограмму о наиболее посещаемой </w:t>
      </w:r>
      <w:r w:rsidRPr="005E330E">
        <w:rPr>
          <w:rFonts w:ascii="Times New Roman" w:hAnsi="Times New Roman" w:cs="Times New Roman"/>
          <w:sz w:val="24"/>
          <w:szCs w:val="24"/>
        </w:rPr>
        <w:t xml:space="preserve">муниципальной территории общего пользования </w:t>
      </w:r>
      <w:r w:rsidR="00D313C9">
        <w:rPr>
          <w:rFonts w:ascii="Times New Roman" w:hAnsi="Times New Roman" w:cs="Times New Roman"/>
          <w:sz w:val="24"/>
          <w:szCs w:val="24"/>
        </w:rPr>
        <w:t>городского поселения г.Белебей</w:t>
      </w:r>
      <w:r w:rsidRPr="005E330E">
        <w:rPr>
          <w:rFonts w:ascii="Times New Roman" w:hAnsi="Times New Roman" w:cs="Times New Roman"/>
          <w:sz w:val="24"/>
          <w:szCs w:val="24"/>
        </w:rPr>
        <w:t>;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2.2.3 Прием, регистрация и оценка предложений от участников общественного обсуждения проекта муниципальной Программы.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2.2.2  Принятие решения о рекомендации поступившего к принятию или отклонению.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2.2.3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о окончанию принятия предоставленных для рассмотрения и оценки предложений от заинтересованных лиц о включении  дворовой территории в муниципальную Программу,  от граждан и организаций о включении в муниципальную Программу наиболее посещаемой  муниципальной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г.Белебей</w:t>
      </w:r>
      <w:r w:rsidRPr="005E330E">
        <w:rPr>
          <w:rFonts w:ascii="Times New Roman" w:hAnsi="Times New Roman" w:cs="Times New Roman"/>
          <w:sz w:val="24"/>
          <w:szCs w:val="24"/>
        </w:rPr>
        <w:t>,  от участников общественного обсуждения проекта муниципальной Программы комиссия готовит заключение, которое содержит следующую информацию:</w:t>
      </w:r>
    </w:p>
    <w:p w:rsidR="005E330E" w:rsidRPr="005E330E" w:rsidRDefault="005E330E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lastRenderedPageBreak/>
        <w:t>- общее количество поступивших предложений;</w:t>
      </w:r>
    </w:p>
    <w:p w:rsidR="005E330E" w:rsidRPr="005E330E" w:rsidRDefault="005E330E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- количество и содержание поступивших предложений оставленных без рассмотрения;</w:t>
      </w:r>
    </w:p>
    <w:p w:rsidR="005E330E" w:rsidRPr="005E330E" w:rsidRDefault="005E330E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- содержание предложений рекомендуемых к отклонению;</w:t>
      </w:r>
    </w:p>
    <w:p w:rsidR="005E330E" w:rsidRPr="005E330E" w:rsidRDefault="005E330E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- содержание предложений рекомендуемых для одобрения.</w:t>
      </w:r>
    </w:p>
    <w:p w:rsidR="005E330E" w:rsidRPr="005E330E" w:rsidRDefault="005E330E" w:rsidP="00D313C9">
      <w:pPr>
        <w:pStyle w:val="ac"/>
        <w:ind w:left="360"/>
        <w:jc w:val="center"/>
        <w:rPr>
          <w:rFonts w:ascii="Times New Roman" w:hAnsi="Times New Roman" w:cs="Times New Roman"/>
          <w:spacing w:val="-14"/>
          <w:sz w:val="24"/>
          <w:szCs w:val="24"/>
        </w:rPr>
      </w:pPr>
    </w:p>
    <w:p w:rsidR="005E330E" w:rsidRPr="005E330E" w:rsidRDefault="005E330E" w:rsidP="00D313C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5E330E">
        <w:rPr>
          <w:rFonts w:ascii="Times New Roman" w:hAnsi="Times New Roman" w:cs="Times New Roman"/>
          <w:spacing w:val="-14"/>
          <w:sz w:val="24"/>
          <w:szCs w:val="24"/>
        </w:rPr>
        <w:t>ПОРЯДОК ФОРМИРОВАНИЯ ОБЩЕСТВЕННОЙ КОМИССИИ</w:t>
      </w:r>
    </w:p>
    <w:p w:rsidR="005E330E" w:rsidRPr="005E330E" w:rsidRDefault="005E330E" w:rsidP="00D313C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3.1  Комиссия формируется из числа постоянно проживающих, активных граждан </w:t>
      </w:r>
      <w:r>
        <w:rPr>
          <w:rFonts w:ascii="Times New Roman" w:hAnsi="Times New Roman" w:cs="Times New Roman"/>
          <w:sz w:val="24"/>
          <w:szCs w:val="24"/>
        </w:rPr>
        <w:t>городского поселения г.Белебей</w:t>
      </w:r>
      <w:r w:rsidRPr="005E330E">
        <w:rPr>
          <w:rFonts w:ascii="Times New Roman" w:hAnsi="Times New Roman" w:cs="Times New Roman"/>
          <w:sz w:val="24"/>
          <w:szCs w:val="24"/>
        </w:rPr>
        <w:t xml:space="preserve"> и представителей общественных объединений и организаций,  зарегистрированных в установленном законом порядке.                                                              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3.2  Численность Комиссии составляет 15 человек. Из них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30E">
        <w:rPr>
          <w:rFonts w:ascii="Times New Roman" w:hAnsi="Times New Roman" w:cs="Times New Roman"/>
          <w:sz w:val="24"/>
          <w:szCs w:val="24"/>
        </w:rPr>
        <w:t xml:space="preserve"> человек  выдвигаются непосредственно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5E330E">
        <w:rPr>
          <w:rFonts w:ascii="Times New Roman" w:hAnsi="Times New Roman" w:cs="Times New Roman"/>
          <w:sz w:val="24"/>
          <w:szCs w:val="24"/>
        </w:rPr>
        <w:t>дминистрациии</w:t>
      </w:r>
      <w:proofErr w:type="spellEnd"/>
      <w:r w:rsidRPr="005E330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5E330E">
        <w:rPr>
          <w:rFonts w:ascii="Times New Roman" w:hAnsi="Times New Roman" w:cs="Times New Roman"/>
          <w:sz w:val="24"/>
          <w:szCs w:val="24"/>
        </w:rPr>
        <w:t xml:space="preserve">человек – общественными организациями и объединениями.                                                      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3.3  Глава </w:t>
      </w:r>
      <w:r w:rsidR="00186FB6">
        <w:rPr>
          <w:rFonts w:ascii="Times New Roman" w:hAnsi="Times New Roman" w:cs="Times New Roman"/>
          <w:sz w:val="24"/>
          <w:szCs w:val="24"/>
        </w:rPr>
        <w:t>А</w:t>
      </w:r>
      <w:r w:rsidRPr="005E330E">
        <w:rPr>
          <w:rFonts w:ascii="Times New Roman" w:hAnsi="Times New Roman" w:cs="Times New Roman"/>
          <w:sz w:val="24"/>
          <w:szCs w:val="24"/>
        </w:rPr>
        <w:t>дминистрации определяет персональный состав Комиссии после соответствующих консультаций и согласований с общественными организациями.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3.6  Первое заседание Комиссии должно быть проведено не позднее 30 дней со дня формирования Комиссии. 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>е могут являться членами Комиссии лица, признанные недееспособными или ограниченно дееспособными на основании решения суда, лица отбывающие уголовное наказание по приговору суда.</w:t>
      </w:r>
    </w:p>
    <w:p w:rsid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ри досрочном прекращении полномочий члена Комиссии, глава </w:t>
      </w:r>
      <w:r w:rsidR="00186FB6">
        <w:rPr>
          <w:rFonts w:ascii="Times New Roman" w:hAnsi="Times New Roman" w:cs="Times New Roman"/>
          <w:sz w:val="24"/>
          <w:szCs w:val="24"/>
        </w:rPr>
        <w:t>Администрации</w:t>
      </w:r>
      <w:r w:rsidRPr="005E330E">
        <w:rPr>
          <w:rFonts w:ascii="Times New Roman" w:hAnsi="Times New Roman" w:cs="Times New Roman"/>
          <w:sz w:val="24"/>
          <w:szCs w:val="24"/>
        </w:rPr>
        <w:t xml:space="preserve"> утверждает новую кандидатуру  по согласованию с Комиссией.</w:t>
      </w:r>
    </w:p>
    <w:p w:rsidR="00186FB6" w:rsidRDefault="00186FB6" w:rsidP="005E3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30E" w:rsidRPr="00256DD6" w:rsidRDefault="00256DD6" w:rsidP="00256D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D313C9">
        <w:rPr>
          <w:rFonts w:ascii="Times New Roman" w:hAnsi="Times New Roman" w:cs="Times New Roman"/>
          <w:bCs/>
          <w:sz w:val="24"/>
          <w:szCs w:val="24"/>
        </w:rPr>
        <w:t>ЗАКЛЮЧЕЛЬНЫЕ ПОЛОЖЕНИЯ</w:t>
      </w:r>
    </w:p>
    <w:p w:rsidR="00186FB6" w:rsidRPr="00256DD6" w:rsidRDefault="00186FB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4.1Общественная комиссия осуществляет свою деятельность в соответствии с настоящим положением.</w:t>
      </w:r>
    </w:p>
    <w:p w:rsidR="00186FB6" w:rsidRPr="00186FB6" w:rsidRDefault="00256DD6" w:rsidP="00256DD6">
      <w:pPr>
        <w:pStyle w:val="ab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="00186FB6" w:rsidRPr="00186FB6">
        <w:rPr>
          <w:rFonts w:ascii="Times New Roman" w:hAnsi="Times New Roman"/>
          <w:sz w:val="24"/>
          <w:szCs w:val="24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="00186FB6">
        <w:rPr>
          <w:rFonts w:ascii="Times New Roman" w:hAnsi="Times New Roman"/>
          <w:sz w:val="24"/>
          <w:szCs w:val="24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</w:t>
      </w:r>
      <w:r w:rsidR="00186FB6">
        <w:rPr>
          <w:rFonts w:ascii="Times New Roman" w:hAnsi="Times New Roman"/>
          <w:sz w:val="24"/>
          <w:szCs w:val="24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="00186FB6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="00186FB6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</w:t>
      </w:r>
      <w:r w:rsidR="00186FB6">
        <w:rPr>
          <w:rFonts w:ascii="Times New Roman" w:hAnsi="Times New Roman"/>
          <w:sz w:val="24"/>
          <w:szCs w:val="24"/>
          <w:lang w:eastAsia="ru-RU"/>
        </w:rPr>
        <w:t xml:space="preserve">Протоколы общественной комиссии подлежат размещению на официальном сайте Администрации городского поселения г.Белебей </w:t>
      </w:r>
      <w:r w:rsidR="00186FB6" w:rsidRPr="00186FB6">
        <w:rPr>
          <w:rFonts w:ascii="Times New Roman" w:hAnsi="Times New Roman"/>
          <w:sz w:val="24"/>
          <w:szCs w:val="24"/>
          <w:lang w:eastAsia="ru-RU"/>
        </w:rPr>
        <w:t>http://belebey-gp.ru/</w:t>
      </w:r>
      <w:r w:rsidR="00186FB6">
        <w:rPr>
          <w:rFonts w:ascii="Times New Roman" w:hAnsi="Times New Roman"/>
          <w:sz w:val="24"/>
          <w:szCs w:val="24"/>
          <w:lang w:eastAsia="ru-RU"/>
        </w:rPr>
        <w:t xml:space="preserve"> в течение трех дней со дня подписания и утверждения протокола.</w:t>
      </w:r>
    </w:p>
    <w:p w:rsidR="005E330E" w:rsidRPr="005E330E" w:rsidRDefault="005E330E" w:rsidP="00256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4</w:t>
      </w:r>
      <w:r w:rsidR="00256DD6">
        <w:rPr>
          <w:rFonts w:ascii="Times New Roman" w:hAnsi="Times New Roman" w:cs="Times New Roman"/>
          <w:sz w:val="24"/>
          <w:szCs w:val="24"/>
        </w:rPr>
        <w:t>.8</w:t>
      </w:r>
      <w:r w:rsidRPr="005E330E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деятельности Комиссии осуществляет </w:t>
      </w:r>
      <w:r w:rsidR="00186FB6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186FB6">
        <w:rPr>
          <w:rFonts w:ascii="Times New Roman" w:hAnsi="Times New Roman" w:cs="Times New Roman"/>
          <w:sz w:val="24"/>
          <w:szCs w:val="24"/>
        </w:rPr>
        <w:t>ЖКХАдминистрации</w:t>
      </w:r>
      <w:proofErr w:type="spellEnd"/>
      <w:r w:rsidR="00186FB6">
        <w:rPr>
          <w:rFonts w:ascii="Times New Roman" w:hAnsi="Times New Roman" w:cs="Times New Roman"/>
          <w:sz w:val="24"/>
          <w:szCs w:val="24"/>
        </w:rPr>
        <w:t xml:space="preserve"> городского поселения г.Белебей.</w:t>
      </w:r>
    </w:p>
    <w:p w:rsidR="00C2150E" w:rsidRPr="005E330E" w:rsidRDefault="005E330E" w:rsidP="00256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4</w:t>
      </w:r>
      <w:r w:rsidR="00256DD6">
        <w:rPr>
          <w:rFonts w:ascii="Times New Roman" w:hAnsi="Times New Roman" w:cs="Times New Roman"/>
          <w:sz w:val="24"/>
          <w:szCs w:val="24"/>
        </w:rPr>
        <w:t xml:space="preserve">.9 </w:t>
      </w:r>
      <w:r w:rsidRPr="005E330E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деятельности Комиссии осуществляет </w:t>
      </w:r>
      <w:r w:rsidR="00186FB6">
        <w:rPr>
          <w:rFonts w:ascii="Times New Roman" w:hAnsi="Times New Roman" w:cs="Times New Roman"/>
          <w:sz w:val="24"/>
          <w:szCs w:val="24"/>
        </w:rPr>
        <w:t>общий отдел А</w:t>
      </w:r>
      <w:r w:rsidR="00186FB6" w:rsidRPr="005E33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86FB6">
        <w:rPr>
          <w:rFonts w:ascii="Times New Roman" w:hAnsi="Times New Roman" w:cs="Times New Roman"/>
          <w:sz w:val="24"/>
          <w:szCs w:val="24"/>
        </w:rPr>
        <w:t>городского поселения г.Белебей.</w:t>
      </w:r>
    </w:p>
    <w:sectPr w:rsidR="00C2150E" w:rsidRPr="005E330E" w:rsidSect="002845E0">
      <w:footerReference w:type="default" r:id="rId11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7" w:rsidRDefault="002812E7" w:rsidP="000A7330">
      <w:r>
        <w:separator/>
      </w:r>
    </w:p>
  </w:endnote>
  <w:endnote w:type="continuationSeparator" w:id="0">
    <w:p w:rsidR="002812E7" w:rsidRDefault="002812E7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761468"/>
      <w:docPartObj>
        <w:docPartGallery w:val="Page Numbers (Bottom of Page)"/>
        <w:docPartUnique/>
      </w:docPartObj>
    </w:sdtPr>
    <w:sdtEndPr/>
    <w:sdtContent>
      <w:p w:rsidR="000A7330" w:rsidRDefault="00787BD7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903536">
          <w:rPr>
            <w:noProof/>
          </w:rPr>
          <w:t>1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7" w:rsidRDefault="002812E7" w:rsidP="000A7330">
      <w:r>
        <w:separator/>
      </w:r>
    </w:p>
  </w:footnote>
  <w:footnote w:type="continuationSeparator" w:id="0">
    <w:p w:rsidR="002812E7" w:rsidRDefault="002812E7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A4"/>
    <w:multiLevelType w:val="multilevel"/>
    <w:tmpl w:val="2EA6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1E7B"/>
    <w:multiLevelType w:val="multilevel"/>
    <w:tmpl w:val="2EA6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7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874B60"/>
    <w:multiLevelType w:val="multilevel"/>
    <w:tmpl w:val="2EA6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9517C"/>
    <w:rsid w:val="000A3DCB"/>
    <w:rsid w:val="000A7330"/>
    <w:rsid w:val="000B722C"/>
    <w:rsid w:val="000C0725"/>
    <w:rsid w:val="000E3B07"/>
    <w:rsid w:val="000F544C"/>
    <w:rsid w:val="00103807"/>
    <w:rsid w:val="00113AFD"/>
    <w:rsid w:val="00117D1E"/>
    <w:rsid w:val="00173C18"/>
    <w:rsid w:val="0018492C"/>
    <w:rsid w:val="00186FB6"/>
    <w:rsid w:val="001A7CB9"/>
    <w:rsid w:val="001C4D32"/>
    <w:rsid w:val="001C63BB"/>
    <w:rsid w:val="001F7DA4"/>
    <w:rsid w:val="00202AEE"/>
    <w:rsid w:val="00211734"/>
    <w:rsid w:val="00215FA8"/>
    <w:rsid w:val="00217537"/>
    <w:rsid w:val="002269AB"/>
    <w:rsid w:val="002308BF"/>
    <w:rsid w:val="00233B21"/>
    <w:rsid w:val="00256DD6"/>
    <w:rsid w:val="00272FBA"/>
    <w:rsid w:val="002737CF"/>
    <w:rsid w:val="002812E7"/>
    <w:rsid w:val="002845E0"/>
    <w:rsid w:val="002A2F52"/>
    <w:rsid w:val="002C65EC"/>
    <w:rsid w:val="002C7EB0"/>
    <w:rsid w:val="0030042B"/>
    <w:rsid w:val="003017A7"/>
    <w:rsid w:val="00305CC3"/>
    <w:rsid w:val="00322298"/>
    <w:rsid w:val="00324699"/>
    <w:rsid w:val="00344E49"/>
    <w:rsid w:val="003502A6"/>
    <w:rsid w:val="00350EE0"/>
    <w:rsid w:val="0036172B"/>
    <w:rsid w:val="00367A44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6841"/>
    <w:rsid w:val="005D38C2"/>
    <w:rsid w:val="005E330E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B3AD1"/>
    <w:rsid w:val="006B4644"/>
    <w:rsid w:val="006B49BE"/>
    <w:rsid w:val="006C68F9"/>
    <w:rsid w:val="006C77FD"/>
    <w:rsid w:val="006E51D8"/>
    <w:rsid w:val="007012C0"/>
    <w:rsid w:val="007070CC"/>
    <w:rsid w:val="007172C5"/>
    <w:rsid w:val="00740676"/>
    <w:rsid w:val="00741ED8"/>
    <w:rsid w:val="007459DF"/>
    <w:rsid w:val="00757E84"/>
    <w:rsid w:val="007744CB"/>
    <w:rsid w:val="00780A75"/>
    <w:rsid w:val="00784720"/>
    <w:rsid w:val="00787BD7"/>
    <w:rsid w:val="00795C9C"/>
    <w:rsid w:val="007C2FC7"/>
    <w:rsid w:val="007D1AB0"/>
    <w:rsid w:val="007E5329"/>
    <w:rsid w:val="007F001C"/>
    <w:rsid w:val="007F3481"/>
    <w:rsid w:val="00807664"/>
    <w:rsid w:val="00807ADB"/>
    <w:rsid w:val="00812DD1"/>
    <w:rsid w:val="0081619A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A6965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03536"/>
    <w:rsid w:val="00923D54"/>
    <w:rsid w:val="00934686"/>
    <w:rsid w:val="009607F1"/>
    <w:rsid w:val="00965F6C"/>
    <w:rsid w:val="00973781"/>
    <w:rsid w:val="0097401E"/>
    <w:rsid w:val="0098196F"/>
    <w:rsid w:val="00982E39"/>
    <w:rsid w:val="009952C5"/>
    <w:rsid w:val="009C79C7"/>
    <w:rsid w:val="009D2DD3"/>
    <w:rsid w:val="009E48C9"/>
    <w:rsid w:val="009F349A"/>
    <w:rsid w:val="009F68FE"/>
    <w:rsid w:val="00A00D84"/>
    <w:rsid w:val="00A04859"/>
    <w:rsid w:val="00A26594"/>
    <w:rsid w:val="00A276B9"/>
    <w:rsid w:val="00A56D7F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379EE"/>
    <w:rsid w:val="00B45522"/>
    <w:rsid w:val="00B6591E"/>
    <w:rsid w:val="00B81DF4"/>
    <w:rsid w:val="00B94C23"/>
    <w:rsid w:val="00B95AAB"/>
    <w:rsid w:val="00BC3606"/>
    <w:rsid w:val="00C057C6"/>
    <w:rsid w:val="00C2150E"/>
    <w:rsid w:val="00C27AB0"/>
    <w:rsid w:val="00C42550"/>
    <w:rsid w:val="00C5386C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313C9"/>
    <w:rsid w:val="00D45290"/>
    <w:rsid w:val="00D4607A"/>
    <w:rsid w:val="00D47E59"/>
    <w:rsid w:val="00D538D6"/>
    <w:rsid w:val="00D62CB9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33733"/>
    <w:rsid w:val="00E72F43"/>
    <w:rsid w:val="00E80937"/>
    <w:rsid w:val="00E85D0A"/>
    <w:rsid w:val="00E92DAE"/>
    <w:rsid w:val="00EB5A6D"/>
    <w:rsid w:val="00EC00D2"/>
    <w:rsid w:val="00EC0B89"/>
    <w:rsid w:val="00EC2781"/>
    <w:rsid w:val="00EC5A4E"/>
    <w:rsid w:val="00EF3F30"/>
    <w:rsid w:val="00EF515E"/>
    <w:rsid w:val="00F14174"/>
    <w:rsid w:val="00F17A59"/>
    <w:rsid w:val="00F200F2"/>
    <w:rsid w:val="00F22094"/>
    <w:rsid w:val="00F25CB7"/>
    <w:rsid w:val="00F3145D"/>
    <w:rsid w:val="00F631C9"/>
    <w:rsid w:val="00F8656C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D7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st-org.com/search.php?type=name&amp;val=%D0%9C%D0%B5%D1%81%D1%82%D0%BD%D0%B0%D1%8F%20%D0%BE%D0%B1%D1%89%D0%B5%D1%81%D1%82%D0%B2%D0%B5%D0%BD%D0%BD%D0%B0%D1%8F%20%D0%BE%D1%80%D0%B3%D0%B0%D0%BD%D0%B8%D0%B7%D0%B0%D1%86%D0%B8%D1%8F%20%20%D0%9E%D0%B1%D1%89%D0%B5%D1%81%D1%82%D0%B2%D0%BE%20%D0%B7%D0%B0%D1%89%D0%B8%D1%82%D1%8B%20%D0%BF%D1%80%D0%B0%D0%B2%20%D0%BF%D0%BE%D1%82%D1%80%D0%B5%D0%B1%D0%B8%D1%82%D0%B5%D0%BB%D0%B5%D0%B9%20%20%D0%91%D0%B5%D0%BB%D0%B5%D0%B1%D0%B5%D0%B5%D0%B2%D1%81%D0%BA%D0%BE%D0%B3%D0%BE%20%D1%80%D0%B0%D0%B9%D0%BE%D0%BD%D0%B0%20%D0%A0%D0%B5%D1%81%D0%BF%D1%83%D0%B1%D0%BB%D0%B8%D0%BA%D0%B8%20%D0%91%D0%B0%D1%88%D0%BA%D0%BE%D1%80%D1%82%D0%BE%D1%81%D1%82%D0%B0%D0%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713C-432C-4CAB-87E5-EB7BFD83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1</cp:lastModifiedBy>
  <cp:revision>7</cp:revision>
  <cp:lastPrinted>2017-02-17T06:53:00Z</cp:lastPrinted>
  <dcterms:created xsi:type="dcterms:W3CDTF">2017-03-03T15:13:00Z</dcterms:created>
  <dcterms:modified xsi:type="dcterms:W3CDTF">2017-03-13T07:29:00Z</dcterms:modified>
</cp:coreProperties>
</file>