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F1" w:rsidRPr="00786076" w:rsidRDefault="002327F1" w:rsidP="002327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jc w:val="center"/>
        <w:rPr>
          <w:color w:val="17365D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786076">
        <w:rPr>
          <w:color w:val="17365D"/>
          <w:sz w:val="28"/>
          <w:szCs w:val="28"/>
        </w:rPr>
        <w:t>УТВЕРЖДАЮ</w:t>
      </w:r>
    </w:p>
    <w:p w:rsidR="002327F1" w:rsidRPr="000234D9" w:rsidRDefault="002327F1" w:rsidP="002327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left="4962" w:right="-86" w:hanging="4962"/>
        <w:jc w:val="both"/>
        <w:rPr>
          <w:color w:val="17365D"/>
          <w:sz w:val="28"/>
          <w:szCs w:val="28"/>
        </w:rPr>
      </w:pPr>
      <w:r w:rsidRPr="00F666EE">
        <w:rPr>
          <w:color w:val="17365D"/>
          <w:sz w:val="26"/>
          <w:szCs w:val="26"/>
        </w:rPr>
        <w:t xml:space="preserve">                                                                               </w:t>
      </w:r>
      <w:r>
        <w:rPr>
          <w:color w:val="17365D"/>
          <w:sz w:val="26"/>
          <w:szCs w:val="26"/>
        </w:rPr>
        <w:t xml:space="preserve">    </w:t>
      </w:r>
      <w:r w:rsidRPr="000234D9">
        <w:rPr>
          <w:color w:val="17365D"/>
          <w:sz w:val="28"/>
          <w:szCs w:val="28"/>
        </w:rPr>
        <w:t xml:space="preserve"> Администрации городского поселения город Белебей муниципального района </w:t>
      </w:r>
      <w:proofErr w:type="spellStart"/>
      <w:r w:rsidRPr="000234D9">
        <w:rPr>
          <w:color w:val="17365D"/>
          <w:sz w:val="28"/>
          <w:szCs w:val="28"/>
        </w:rPr>
        <w:t>Белебеевский</w:t>
      </w:r>
      <w:proofErr w:type="spellEnd"/>
      <w:r w:rsidRPr="000234D9">
        <w:rPr>
          <w:color w:val="17365D"/>
          <w:sz w:val="28"/>
          <w:szCs w:val="28"/>
        </w:rPr>
        <w:t xml:space="preserve"> район Республики Башкортостан</w:t>
      </w:r>
    </w:p>
    <w:p w:rsidR="002327F1" w:rsidRPr="000234D9" w:rsidRDefault="002327F1" w:rsidP="002327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jc w:val="center"/>
        <w:rPr>
          <w:color w:val="17365D"/>
          <w:sz w:val="28"/>
          <w:szCs w:val="28"/>
        </w:rPr>
      </w:pPr>
      <w:r w:rsidRPr="000234D9">
        <w:rPr>
          <w:color w:val="17365D"/>
          <w:sz w:val="28"/>
          <w:szCs w:val="28"/>
        </w:rPr>
        <w:t xml:space="preserve">                                                     </w:t>
      </w:r>
      <w:r>
        <w:rPr>
          <w:color w:val="17365D"/>
          <w:sz w:val="28"/>
          <w:szCs w:val="28"/>
        </w:rPr>
        <w:tab/>
      </w:r>
      <w:r>
        <w:rPr>
          <w:color w:val="17365D"/>
          <w:sz w:val="28"/>
          <w:szCs w:val="28"/>
        </w:rPr>
        <w:tab/>
        <w:t xml:space="preserve">    </w:t>
      </w:r>
      <w:r w:rsidRPr="000234D9">
        <w:rPr>
          <w:color w:val="17365D"/>
          <w:sz w:val="28"/>
          <w:szCs w:val="28"/>
        </w:rPr>
        <w:t xml:space="preserve"> _________________ А.С. </w:t>
      </w:r>
      <w:proofErr w:type="spellStart"/>
      <w:r w:rsidRPr="000234D9">
        <w:rPr>
          <w:color w:val="17365D"/>
          <w:sz w:val="28"/>
          <w:szCs w:val="28"/>
        </w:rPr>
        <w:t>Буйлов</w:t>
      </w:r>
      <w:proofErr w:type="spellEnd"/>
    </w:p>
    <w:p w:rsidR="002327F1" w:rsidRPr="006E5889" w:rsidRDefault="002327F1" w:rsidP="006E588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jc w:val="right"/>
      </w:pPr>
      <w:r>
        <w:t xml:space="preserve">                          </w:t>
      </w:r>
    </w:p>
    <w:p w:rsidR="002327F1" w:rsidRPr="00EF5921" w:rsidRDefault="002327F1" w:rsidP="002327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jc w:val="center"/>
        <w:rPr>
          <w:b/>
          <w:color w:val="17365D"/>
          <w:sz w:val="40"/>
          <w:szCs w:val="40"/>
        </w:rPr>
      </w:pPr>
      <w:r w:rsidRPr="00EF5921">
        <w:rPr>
          <w:b/>
          <w:color w:val="17365D"/>
          <w:sz w:val="40"/>
          <w:szCs w:val="40"/>
        </w:rPr>
        <w:t>Проект с</w:t>
      </w:r>
      <w:r w:rsidR="001A26FB" w:rsidRPr="00EF5921">
        <w:rPr>
          <w:b/>
          <w:color w:val="17365D"/>
          <w:sz w:val="40"/>
          <w:szCs w:val="40"/>
        </w:rPr>
        <w:t>портивной</w:t>
      </w:r>
      <w:r w:rsidRPr="00EF5921">
        <w:rPr>
          <w:b/>
          <w:color w:val="17365D"/>
          <w:sz w:val="40"/>
          <w:szCs w:val="40"/>
        </w:rPr>
        <w:t xml:space="preserve"> воспитательной работы</w:t>
      </w:r>
    </w:p>
    <w:p w:rsidR="002327F1" w:rsidRPr="00EF5921" w:rsidRDefault="002327F1" w:rsidP="002327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jc w:val="center"/>
        <w:rPr>
          <w:b/>
          <w:color w:val="17365D"/>
          <w:sz w:val="40"/>
          <w:szCs w:val="40"/>
        </w:rPr>
      </w:pPr>
      <w:r w:rsidRPr="00EF5921">
        <w:rPr>
          <w:b/>
          <w:color w:val="17365D"/>
          <w:sz w:val="40"/>
          <w:szCs w:val="40"/>
        </w:rPr>
        <w:t>военно-патриотического клуба «Беркут»</w:t>
      </w:r>
    </w:p>
    <w:p w:rsidR="002327F1" w:rsidRPr="00EF5921" w:rsidRDefault="002327F1" w:rsidP="00346C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jc w:val="center"/>
        <w:rPr>
          <w:b/>
          <w:sz w:val="40"/>
          <w:szCs w:val="40"/>
        </w:rPr>
      </w:pPr>
      <w:r w:rsidRPr="00EF5921">
        <w:rPr>
          <w:b/>
          <w:color w:val="17365D"/>
          <w:sz w:val="40"/>
          <w:szCs w:val="40"/>
        </w:rPr>
        <w:t>объединения центров и клубов «Ровесник»</w:t>
      </w:r>
    </w:p>
    <w:p w:rsidR="002327F1" w:rsidRPr="004065CF" w:rsidRDefault="00346CBF" w:rsidP="00346C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jc w:val="center"/>
        <w:rPr>
          <w:b/>
          <w:sz w:val="40"/>
          <w:szCs w:val="40"/>
        </w:rPr>
      </w:pPr>
      <w:r w:rsidRPr="00EF5921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8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#00b0f0" opacity=".5" origin="-.5,.5" offset="0,0" matrix=",56756f,,-.5"/>
            <o:extrusion v:ext="view" viewpoint="-34.72222mm,34.72222mm" viewpointorigin="-.5,.5" skewangle="45" lightposition="-50000" lightposition2="50000"/>
            <v:textpath style="font-family:&quot;Arial Black&quot;;v-text-spacing:58985f;v-text-kern:t" trim="t" fitpath="t" string="&quot;ГОРОД СПОРТА&quot;"/>
          </v:shape>
        </w:pict>
      </w:r>
    </w:p>
    <w:p w:rsidR="002327F1" w:rsidRPr="00EF5921" w:rsidRDefault="002327F1" w:rsidP="002327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rPr>
          <w:b/>
          <w:color w:val="17365D"/>
          <w:sz w:val="28"/>
          <w:szCs w:val="28"/>
        </w:rPr>
      </w:pPr>
      <w:r w:rsidRPr="00EF5921">
        <w:rPr>
          <w:b/>
          <w:color w:val="17365D"/>
          <w:sz w:val="28"/>
          <w:szCs w:val="28"/>
        </w:rPr>
        <w:t>Сроки реализации:</w:t>
      </w:r>
    </w:p>
    <w:p w:rsidR="002327F1" w:rsidRPr="00786076" w:rsidRDefault="002327F1" w:rsidP="002327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март</w:t>
      </w:r>
      <w:r w:rsidRPr="00786076">
        <w:rPr>
          <w:color w:val="17365D"/>
          <w:sz w:val="28"/>
          <w:szCs w:val="28"/>
        </w:rPr>
        <w:t xml:space="preserve"> 201</w:t>
      </w:r>
      <w:r>
        <w:rPr>
          <w:color w:val="17365D"/>
          <w:sz w:val="28"/>
          <w:szCs w:val="28"/>
        </w:rPr>
        <w:t>5 г. – ноя</w:t>
      </w:r>
      <w:r w:rsidRPr="00786076">
        <w:rPr>
          <w:color w:val="17365D"/>
          <w:sz w:val="28"/>
          <w:szCs w:val="28"/>
        </w:rPr>
        <w:t>брь</w:t>
      </w:r>
      <w:r>
        <w:rPr>
          <w:color w:val="17365D"/>
          <w:sz w:val="28"/>
          <w:szCs w:val="28"/>
        </w:rPr>
        <w:t xml:space="preserve"> 2015</w:t>
      </w:r>
      <w:r w:rsidRPr="00786076">
        <w:rPr>
          <w:color w:val="17365D"/>
          <w:sz w:val="28"/>
          <w:szCs w:val="28"/>
        </w:rPr>
        <w:t xml:space="preserve"> г.</w:t>
      </w:r>
    </w:p>
    <w:p w:rsidR="002327F1" w:rsidRDefault="002327F1" w:rsidP="002327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rPr>
          <w:color w:val="17365D"/>
          <w:sz w:val="28"/>
          <w:szCs w:val="28"/>
        </w:rPr>
      </w:pPr>
    </w:p>
    <w:p w:rsidR="006E5889" w:rsidRPr="00786076" w:rsidRDefault="00EF5921" w:rsidP="00EF592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jc w:val="both"/>
        <w:rPr>
          <w:color w:val="17365D"/>
          <w:sz w:val="28"/>
          <w:szCs w:val="28"/>
        </w:rPr>
      </w:pPr>
      <w:r w:rsidRPr="00EF5921">
        <w:rPr>
          <w:b/>
          <w:color w:val="17365D"/>
          <w:sz w:val="28"/>
          <w:szCs w:val="28"/>
        </w:rPr>
        <w:t>Идея</w:t>
      </w:r>
      <w:r w:rsidR="006E5889">
        <w:rPr>
          <w:color w:val="17365D"/>
          <w:sz w:val="28"/>
          <w:szCs w:val="28"/>
        </w:rPr>
        <w:t xml:space="preserve"> воспитанник</w:t>
      </w:r>
      <w:r>
        <w:rPr>
          <w:color w:val="17365D"/>
          <w:sz w:val="28"/>
          <w:szCs w:val="28"/>
        </w:rPr>
        <w:t>а</w:t>
      </w:r>
      <w:r w:rsidR="006E5889">
        <w:rPr>
          <w:color w:val="17365D"/>
          <w:sz w:val="28"/>
          <w:szCs w:val="28"/>
        </w:rPr>
        <w:t xml:space="preserve"> военно-патриотического клуба «Беркут» Иванов</w:t>
      </w:r>
      <w:r>
        <w:rPr>
          <w:color w:val="17365D"/>
          <w:sz w:val="28"/>
          <w:szCs w:val="28"/>
        </w:rPr>
        <w:t>а</w:t>
      </w:r>
      <w:r w:rsidR="006E5889">
        <w:rPr>
          <w:color w:val="17365D"/>
          <w:sz w:val="28"/>
          <w:szCs w:val="28"/>
        </w:rPr>
        <w:t xml:space="preserve"> Михаил</w:t>
      </w:r>
      <w:r>
        <w:rPr>
          <w:color w:val="17365D"/>
          <w:sz w:val="28"/>
          <w:szCs w:val="28"/>
        </w:rPr>
        <w:t>а</w:t>
      </w:r>
    </w:p>
    <w:p w:rsidR="006E5889" w:rsidRDefault="006E5889" w:rsidP="002327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rPr>
          <w:color w:val="17365D"/>
          <w:sz w:val="28"/>
          <w:szCs w:val="28"/>
        </w:rPr>
      </w:pPr>
    </w:p>
    <w:p w:rsidR="002327F1" w:rsidRPr="00EF5921" w:rsidRDefault="006E5889" w:rsidP="002327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rPr>
          <w:b/>
          <w:color w:val="17365D"/>
          <w:sz w:val="28"/>
          <w:szCs w:val="28"/>
        </w:rPr>
      </w:pPr>
      <w:r w:rsidRPr="00EF5921">
        <w:rPr>
          <w:b/>
          <w:color w:val="17365D"/>
          <w:sz w:val="28"/>
          <w:szCs w:val="28"/>
        </w:rPr>
        <w:t>Автор</w:t>
      </w:r>
      <w:r w:rsidR="000B7934" w:rsidRPr="00EF5921">
        <w:rPr>
          <w:b/>
          <w:color w:val="17365D"/>
          <w:sz w:val="28"/>
          <w:szCs w:val="28"/>
        </w:rPr>
        <w:t>ы</w:t>
      </w:r>
      <w:r w:rsidR="002327F1" w:rsidRPr="00EF5921">
        <w:rPr>
          <w:b/>
          <w:color w:val="17365D"/>
          <w:sz w:val="28"/>
          <w:szCs w:val="28"/>
        </w:rPr>
        <w:t xml:space="preserve"> программы: </w:t>
      </w:r>
    </w:p>
    <w:p w:rsidR="000B7934" w:rsidRDefault="000B7934" w:rsidP="002327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Директор учреждения Хабибуллина Лира Дмитриевна</w:t>
      </w:r>
    </w:p>
    <w:p w:rsidR="000B7934" w:rsidRDefault="002327F1" w:rsidP="00EF592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ind w:right="-86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Тренер-преподаватель Набиев Роман </w:t>
      </w:r>
      <w:proofErr w:type="spellStart"/>
      <w:r>
        <w:rPr>
          <w:color w:val="17365D"/>
          <w:sz w:val="28"/>
          <w:szCs w:val="28"/>
        </w:rPr>
        <w:t>Халилович</w:t>
      </w:r>
      <w:proofErr w:type="spellEnd"/>
    </w:p>
    <w:p w:rsidR="00EF5921" w:rsidRDefault="002327F1" w:rsidP="00EF592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spacing w:line="360" w:lineRule="auto"/>
        <w:ind w:right="-86"/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март</w:t>
      </w:r>
      <w:r w:rsidRPr="00786076">
        <w:rPr>
          <w:color w:val="17365D"/>
          <w:sz w:val="28"/>
          <w:szCs w:val="28"/>
        </w:rPr>
        <w:t xml:space="preserve"> 201</w:t>
      </w:r>
      <w:r>
        <w:rPr>
          <w:color w:val="17365D"/>
          <w:sz w:val="28"/>
          <w:szCs w:val="28"/>
        </w:rPr>
        <w:t>5</w:t>
      </w:r>
      <w:r w:rsidRPr="00786076">
        <w:rPr>
          <w:color w:val="17365D"/>
          <w:sz w:val="28"/>
          <w:szCs w:val="28"/>
        </w:rPr>
        <w:t xml:space="preserve"> г.</w:t>
      </w:r>
    </w:p>
    <w:p w:rsidR="00F32E54" w:rsidRPr="00F32E54" w:rsidRDefault="002327F1" w:rsidP="00EF592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spacing w:line="360" w:lineRule="auto"/>
        <w:ind w:right="-86"/>
        <w:jc w:val="center"/>
        <w:rPr>
          <w:color w:val="17365D"/>
          <w:sz w:val="28"/>
          <w:szCs w:val="28"/>
        </w:rPr>
      </w:pPr>
      <w:r w:rsidRPr="00786076">
        <w:rPr>
          <w:color w:val="17365D"/>
          <w:sz w:val="28"/>
          <w:szCs w:val="28"/>
        </w:rPr>
        <w:t xml:space="preserve"> </w:t>
      </w:r>
    </w:p>
    <w:p w:rsidR="00D527DA" w:rsidRDefault="00D527DA" w:rsidP="00A15213">
      <w:pPr>
        <w:pStyle w:val="2"/>
        <w:numPr>
          <w:ilvl w:val="0"/>
          <w:numId w:val="10"/>
        </w:numPr>
        <w:jc w:val="center"/>
        <w:rPr>
          <w:rFonts w:ascii="Times New Roman" w:hAnsi="Times New Roman"/>
          <w:bCs w:val="0"/>
          <w:color w:val="17365D"/>
          <w:sz w:val="28"/>
          <w:szCs w:val="28"/>
        </w:rPr>
      </w:pPr>
      <w:r w:rsidRPr="00786076">
        <w:rPr>
          <w:rFonts w:ascii="Times New Roman" w:hAnsi="Times New Roman"/>
          <w:bCs w:val="0"/>
          <w:color w:val="17365D"/>
          <w:sz w:val="28"/>
          <w:szCs w:val="28"/>
        </w:rPr>
        <w:lastRenderedPageBreak/>
        <w:t>Паспо</w:t>
      </w:r>
      <w:r>
        <w:rPr>
          <w:rFonts w:ascii="Times New Roman" w:hAnsi="Times New Roman"/>
          <w:bCs w:val="0"/>
          <w:color w:val="17365D"/>
          <w:sz w:val="28"/>
          <w:szCs w:val="28"/>
        </w:rPr>
        <w:t>рт проекта</w:t>
      </w:r>
    </w:p>
    <w:p w:rsidR="00A15213" w:rsidRPr="00786076" w:rsidRDefault="00A15213" w:rsidP="00346CBF">
      <w:pPr>
        <w:pStyle w:val="2"/>
        <w:rPr>
          <w:rFonts w:ascii="Times New Roman" w:hAnsi="Times New Roman"/>
          <w:bCs w:val="0"/>
          <w:color w:val="17365D"/>
          <w:sz w:val="28"/>
          <w:szCs w:val="28"/>
        </w:rPr>
      </w:pPr>
    </w:p>
    <w:tbl>
      <w:tblPr>
        <w:tblW w:w="10206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2312"/>
        <w:gridCol w:w="7894"/>
      </w:tblGrid>
      <w:tr w:rsidR="00D527DA" w:rsidRPr="00C42F52" w:rsidTr="006E5889">
        <w:trPr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D527DA" w:rsidP="00A15213">
            <w:pPr>
              <w:pStyle w:val="a5"/>
              <w:spacing w:line="276" w:lineRule="auto"/>
              <w:ind w:left="188"/>
              <w:rPr>
                <w:color w:val="17365D"/>
                <w:sz w:val="28"/>
                <w:szCs w:val="28"/>
              </w:rPr>
            </w:pPr>
            <w:r w:rsidRPr="00C42F52">
              <w:rPr>
                <w:color w:val="17365D"/>
                <w:sz w:val="28"/>
                <w:szCs w:val="28"/>
              </w:rPr>
              <w:t>Наименование проекта, номинация</w:t>
            </w: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D527DA" w:rsidP="006E5889">
            <w:pPr>
              <w:pStyle w:val="a5"/>
              <w:spacing w:line="276" w:lineRule="auto"/>
              <w:ind w:left="99" w:right="64" w:firstLine="32"/>
              <w:jc w:val="both"/>
              <w:rPr>
                <w:color w:val="17365D"/>
                <w:sz w:val="28"/>
                <w:szCs w:val="28"/>
              </w:rPr>
            </w:pPr>
            <w:r w:rsidRPr="00C42F52">
              <w:rPr>
                <w:color w:val="17365D"/>
                <w:sz w:val="28"/>
                <w:szCs w:val="28"/>
              </w:rPr>
              <w:t>Программа муниципального бюджетного учреждения</w:t>
            </w:r>
            <w:r w:rsidR="006E5889" w:rsidRPr="00C42F52">
              <w:rPr>
                <w:color w:val="17365D"/>
                <w:sz w:val="28"/>
                <w:szCs w:val="28"/>
              </w:rPr>
              <w:t xml:space="preserve"> </w:t>
            </w:r>
            <w:r w:rsidRPr="00C42F52">
              <w:rPr>
                <w:color w:val="17365D"/>
                <w:sz w:val="28"/>
                <w:szCs w:val="28"/>
              </w:rPr>
              <w:t xml:space="preserve">молодёжной политики объединение центров и клубов «Ровесник» города Белебей </w:t>
            </w:r>
            <w:r w:rsidRPr="00C42F52">
              <w:rPr>
                <w:rStyle w:val="a8"/>
                <w:color w:val="17365D"/>
                <w:sz w:val="28"/>
                <w:szCs w:val="28"/>
              </w:rPr>
              <w:t>по реализации социального направления воспитательной работы «</w:t>
            </w:r>
            <w:r w:rsidR="00FC1E77" w:rsidRPr="00C42F52">
              <w:rPr>
                <w:rStyle w:val="a8"/>
                <w:color w:val="17365D"/>
                <w:sz w:val="28"/>
                <w:szCs w:val="28"/>
              </w:rPr>
              <w:t>Город спорта»</w:t>
            </w:r>
          </w:p>
        </w:tc>
      </w:tr>
      <w:tr w:rsidR="00D527DA" w:rsidRPr="00C42F52" w:rsidTr="006E5889">
        <w:trPr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D527DA" w:rsidP="00A15213">
            <w:pPr>
              <w:pStyle w:val="a5"/>
              <w:spacing w:line="276" w:lineRule="auto"/>
              <w:ind w:left="188"/>
              <w:rPr>
                <w:color w:val="17365D"/>
                <w:sz w:val="28"/>
                <w:szCs w:val="28"/>
              </w:rPr>
            </w:pPr>
            <w:r w:rsidRPr="00C42F52">
              <w:rPr>
                <w:color w:val="17365D"/>
                <w:sz w:val="28"/>
                <w:szCs w:val="28"/>
              </w:rPr>
              <w:t>Основания для разработки про</w:t>
            </w:r>
            <w:r w:rsidR="00F32E54" w:rsidRPr="00C42F52">
              <w:rPr>
                <w:color w:val="17365D"/>
                <w:sz w:val="28"/>
                <w:szCs w:val="28"/>
              </w:rPr>
              <w:t>екта</w:t>
            </w: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D527DA" w:rsidP="00A15213">
            <w:pPr>
              <w:ind w:right="64" w:firstLine="32"/>
              <w:jc w:val="both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C42F5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РЕСПУБЛИКАНСКАЯ ДОЛГОСРОЧНАЯ ЦЕЛЕВАЯ ПРОГРАММА «Развитие молодежной политики в Республике Башкортостан» на 2012-2017 годы</w:t>
            </w:r>
          </w:p>
        </w:tc>
      </w:tr>
      <w:tr w:rsidR="00D527DA" w:rsidRPr="00C42F52" w:rsidTr="006E5889">
        <w:trPr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D527DA" w:rsidP="00A15213">
            <w:pPr>
              <w:pStyle w:val="a5"/>
              <w:spacing w:line="276" w:lineRule="auto"/>
              <w:ind w:firstLine="188"/>
              <w:rPr>
                <w:color w:val="17365D"/>
                <w:sz w:val="28"/>
                <w:szCs w:val="28"/>
              </w:rPr>
            </w:pPr>
            <w:r w:rsidRPr="00C42F52">
              <w:rPr>
                <w:color w:val="17365D"/>
                <w:sz w:val="28"/>
                <w:szCs w:val="28"/>
              </w:rPr>
              <w:t>Цель</w:t>
            </w: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FE0356" w:rsidP="00A15213">
            <w:pPr>
              <w:spacing w:after="30"/>
              <w:ind w:right="64" w:firstLine="32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42F5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Предоставление возможности заняти</w:t>
            </w:r>
            <w:r w:rsidR="006E5889" w:rsidRPr="00C42F5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 спортом для жителей города</w:t>
            </w:r>
          </w:p>
        </w:tc>
      </w:tr>
      <w:tr w:rsidR="00D527DA" w:rsidRPr="00C42F52" w:rsidTr="006E5889">
        <w:trPr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D527DA" w:rsidP="00A15213">
            <w:pPr>
              <w:pStyle w:val="a5"/>
              <w:spacing w:line="276" w:lineRule="auto"/>
              <w:ind w:firstLine="188"/>
              <w:rPr>
                <w:color w:val="17365D"/>
                <w:sz w:val="28"/>
                <w:szCs w:val="28"/>
              </w:rPr>
            </w:pPr>
            <w:r w:rsidRPr="00C42F52">
              <w:rPr>
                <w:color w:val="17365D"/>
                <w:sz w:val="28"/>
                <w:szCs w:val="28"/>
              </w:rPr>
              <w:t>Задачи</w:t>
            </w: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D527DA" w:rsidP="00A15213">
            <w:pPr>
              <w:ind w:right="64" w:firstLine="32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42F5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1. </w:t>
            </w:r>
            <w:r w:rsidR="00FE0356" w:rsidRPr="00C42F5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Повышение количества подростков, занимающихся физической культурой и спортом, </w:t>
            </w:r>
          </w:p>
          <w:p w:rsidR="00FE0356" w:rsidRPr="00C42F52" w:rsidRDefault="00D527DA" w:rsidP="006E5889">
            <w:pPr>
              <w:tabs>
                <w:tab w:val="num" w:pos="360"/>
                <w:tab w:val="num" w:pos="900"/>
                <w:tab w:val="num" w:pos="126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</w:rPr>
            </w:pPr>
            <w:r w:rsidRPr="00C42F5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2. </w:t>
            </w:r>
            <w:r w:rsidR="00FE0356" w:rsidRPr="00C42F5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Профилактика </w:t>
            </w:r>
            <w:proofErr w:type="spellStart"/>
            <w:r w:rsidR="00FE0356" w:rsidRPr="00C42F5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девиантного</w:t>
            </w:r>
            <w:proofErr w:type="spellEnd"/>
            <w:r w:rsidR="00FE0356" w:rsidRPr="00C42F5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поведения, асоциальных проявлений среди молодёжи.</w:t>
            </w:r>
            <w:r w:rsidRPr="00C42F5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br/>
              <w:t xml:space="preserve"> 3. </w:t>
            </w:r>
            <w:r w:rsidR="00FE0356" w:rsidRPr="00C42F5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6E5889" w:rsidRPr="00C42F5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Организация досуга подростков, «здорового», активного, развивающего, укрепляющего дух и тело</w:t>
            </w:r>
            <w:r w:rsidR="00203A8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 w:rsidR="006E5889" w:rsidRPr="00C42F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7DA" w:rsidRPr="00C42F52" w:rsidTr="006E5889">
        <w:trPr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D527DA" w:rsidP="00A15213">
            <w:pPr>
              <w:pStyle w:val="a5"/>
              <w:spacing w:line="276" w:lineRule="auto"/>
              <w:ind w:firstLine="188"/>
              <w:jc w:val="center"/>
              <w:rPr>
                <w:color w:val="17365D"/>
                <w:sz w:val="28"/>
                <w:szCs w:val="28"/>
              </w:rPr>
            </w:pPr>
            <w:r w:rsidRPr="00C42F52">
              <w:rPr>
                <w:color w:val="17365D"/>
                <w:sz w:val="28"/>
                <w:szCs w:val="28"/>
              </w:rPr>
              <w:t>Область применения</w:t>
            </w: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D527DA" w:rsidP="006E5889">
            <w:pPr>
              <w:ind w:right="64" w:firstLine="32"/>
              <w:jc w:val="both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C42F5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 xml:space="preserve">Город Белебей </w:t>
            </w:r>
          </w:p>
        </w:tc>
      </w:tr>
      <w:tr w:rsidR="00D527DA" w:rsidRPr="00C42F52" w:rsidTr="006E5889">
        <w:trPr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D527DA" w:rsidP="00A15213">
            <w:pPr>
              <w:pStyle w:val="a5"/>
              <w:spacing w:line="276" w:lineRule="auto"/>
              <w:ind w:firstLine="188"/>
              <w:jc w:val="center"/>
              <w:rPr>
                <w:color w:val="17365D"/>
                <w:sz w:val="28"/>
                <w:szCs w:val="28"/>
              </w:rPr>
            </w:pPr>
            <w:r w:rsidRPr="00C42F52">
              <w:rPr>
                <w:color w:val="17365D"/>
                <w:sz w:val="28"/>
                <w:szCs w:val="28"/>
              </w:rPr>
              <w:t>Возраст участников проекта</w:t>
            </w: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D527DA" w:rsidP="00A15213">
            <w:pPr>
              <w:ind w:right="64" w:firstLine="32"/>
              <w:jc w:val="both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C42F5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7 – 100 лет</w:t>
            </w:r>
          </w:p>
        </w:tc>
      </w:tr>
      <w:tr w:rsidR="00D527DA" w:rsidRPr="00C42F52" w:rsidTr="006E5889">
        <w:trPr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D527DA" w:rsidP="00A15213">
            <w:pPr>
              <w:pStyle w:val="a5"/>
              <w:spacing w:line="276" w:lineRule="auto"/>
              <w:ind w:firstLine="188"/>
              <w:jc w:val="center"/>
              <w:rPr>
                <w:color w:val="17365D"/>
                <w:sz w:val="28"/>
                <w:szCs w:val="28"/>
              </w:rPr>
            </w:pPr>
            <w:r w:rsidRPr="00C42F52">
              <w:rPr>
                <w:color w:val="17365D"/>
                <w:sz w:val="28"/>
                <w:szCs w:val="28"/>
              </w:rPr>
              <w:t>Методы реализации</w:t>
            </w: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7DA" w:rsidRPr="00C42F52" w:rsidRDefault="00FE0356" w:rsidP="00D527DA">
            <w:pPr>
              <w:numPr>
                <w:ilvl w:val="0"/>
                <w:numId w:val="8"/>
              </w:numPr>
              <w:spacing w:after="0"/>
              <w:ind w:right="-86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C42F5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Информационные</w:t>
            </w:r>
            <w:r w:rsidR="00D527DA" w:rsidRPr="00C42F5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 xml:space="preserve"> акции</w:t>
            </w:r>
          </w:p>
          <w:p w:rsidR="00D527DA" w:rsidRPr="00C42F52" w:rsidRDefault="00FE0356" w:rsidP="00D527DA">
            <w:pPr>
              <w:numPr>
                <w:ilvl w:val="0"/>
                <w:numId w:val="8"/>
              </w:numPr>
              <w:spacing w:after="0"/>
              <w:ind w:right="-86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C42F5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Круглый стол с руководителями управляющих компаний</w:t>
            </w:r>
          </w:p>
          <w:p w:rsidR="00D527DA" w:rsidRPr="00C42F52" w:rsidRDefault="00FE0356" w:rsidP="00D527DA">
            <w:pPr>
              <w:numPr>
                <w:ilvl w:val="0"/>
                <w:numId w:val="8"/>
              </w:numPr>
              <w:spacing w:after="0"/>
              <w:ind w:right="-86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C42F5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Установка турников во дворах жилых домов</w:t>
            </w:r>
          </w:p>
          <w:p w:rsidR="00D527DA" w:rsidRPr="00C42F52" w:rsidRDefault="00FE0356" w:rsidP="00D527DA">
            <w:pPr>
              <w:numPr>
                <w:ilvl w:val="0"/>
                <w:numId w:val="8"/>
              </w:numPr>
              <w:spacing w:after="0"/>
              <w:ind w:right="-86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C42F5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Проведение спортивных состязаний между дворами</w:t>
            </w:r>
          </w:p>
        </w:tc>
      </w:tr>
      <w:tr w:rsidR="006E5889" w:rsidRPr="00C42F52" w:rsidTr="006E5889">
        <w:trPr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889" w:rsidRPr="00C42F52" w:rsidRDefault="006E5889" w:rsidP="00F32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C42F52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Краткая аннотация</w:t>
            </w: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889" w:rsidRPr="00C42F52" w:rsidRDefault="006E5889" w:rsidP="00F32E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C42F5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Деятельность </w:t>
            </w:r>
            <w:r w:rsidRPr="00C42F52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Проекта</w:t>
            </w:r>
            <w:r w:rsidRPr="00C42F5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направлена на повышение сознательности Общества в области </w:t>
            </w:r>
            <w:r w:rsidR="00F32E54" w:rsidRPr="00C42F5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оздоровления молодого поколения</w:t>
            </w:r>
            <w:r w:rsidRPr="00C42F5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. Сфера проекта – это стык социальной политики и пропаганды с помощью СМИ, а так же привлечения </w:t>
            </w:r>
            <w:r w:rsidR="00F32E54" w:rsidRPr="00C42F5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управляющих компаний, </w:t>
            </w:r>
            <w:r w:rsidRPr="00C42F5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не равнодушных к будущему молодого поколения. Реализация проекта позволит привлечь внимание населения к социальному  состоянию города, оздоровлению молодого поколения, отдаления его от вредных привычек – курению, наркомании, употреблению алкогольных напитков. Внедрение </w:t>
            </w:r>
            <w:r w:rsidR="00F32E54" w:rsidRPr="00C42F5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проекта</w:t>
            </w:r>
            <w:r w:rsidRPr="00C42F5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сможет повысить уровень </w:t>
            </w:r>
            <w:r w:rsidRPr="00C42F52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 xml:space="preserve">доверия населения к </w:t>
            </w:r>
            <w:r w:rsidR="00F32E54" w:rsidRPr="00C42F52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ЖКХ</w:t>
            </w:r>
            <w:r w:rsidRPr="00C42F5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</w:t>
            </w:r>
          </w:p>
        </w:tc>
      </w:tr>
    </w:tbl>
    <w:p w:rsidR="006D1950" w:rsidRDefault="006D1950" w:rsidP="00796AC3">
      <w:pPr>
        <w:spacing w:line="360" w:lineRule="auto"/>
        <w:jc w:val="both"/>
        <w:rPr>
          <w:rStyle w:val="5"/>
        </w:rPr>
      </w:pPr>
    </w:p>
    <w:p w:rsidR="00613F65" w:rsidRDefault="00613F65" w:rsidP="00713270">
      <w:pPr>
        <w:pStyle w:val="a6"/>
        <w:numPr>
          <w:ilvl w:val="0"/>
          <w:numId w:val="10"/>
        </w:numPr>
        <w:ind w:right="-86"/>
        <w:jc w:val="center"/>
        <w:rPr>
          <w:rStyle w:val="ff5fc2fs12fb"/>
          <w:rFonts w:ascii="Times New Roman" w:hAnsi="Times New Roman" w:cs="Times New Roman"/>
          <w:b/>
          <w:color w:val="17365D"/>
          <w:sz w:val="28"/>
          <w:szCs w:val="28"/>
        </w:rPr>
      </w:pPr>
      <w:r>
        <w:rPr>
          <w:rStyle w:val="ff5fc2fs12fb"/>
          <w:rFonts w:ascii="Times New Roman" w:hAnsi="Times New Roman" w:cs="Times New Roman"/>
          <w:b/>
          <w:color w:val="17365D"/>
          <w:sz w:val="28"/>
          <w:szCs w:val="28"/>
        </w:rPr>
        <w:lastRenderedPageBreak/>
        <w:t>Актуальность</w:t>
      </w:r>
    </w:p>
    <w:p w:rsidR="00613F65" w:rsidRPr="00613F65" w:rsidRDefault="00613F65" w:rsidP="00713270">
      <w:pPr>
        <w:spacing w:after="0"/>
        <w:ind w:firstLine="708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613F65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На сегодняшний день слабое состояние здоровья призывников напрямую влияет на обороноспособность страны. По данным Министерства обороны Российской Федерации, здоровье и уровень физического развития около 40% допризывников не соответствует требованиям армейской службы. А ведь именно от физической выносливости, здоровья, уровня ответственности  уровня образования будет зависеть, смогут ли призывники работать на современной технике, достойно переносить трудности воинской службы и, соответственно, быть готовым к тем угрозам, с которыми сталкивается наша страна и на которые должна отвечать армия.</w:t>
      </w:r>
    </w:p>
    <w:p w:rsidR="00613F65" w:rsidRPr="00613F65" w:rsidRDefault="00613F65" w:rsidP="007132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13F6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Исходными элементарными звеньями, из которых строится вся подготовка будущих защитников, являются отдельные тренировочные занятия. И поэтому  одним из важнейших условий осуществления эффективной тренировки, является ее оптимальное построение на достаточно длительных отрезках времени.</w:t>
      </w:r>
    </w:p>
    <w:p w:rsidR="00613F65" w:rsidRPr="00613F65" w:rsidRDefault="00613F65" w:rsidP="007132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13F6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Дела обстоят проще в группе, где присутствует  только  начальная подготовка, хотя и принцип заключается в том же: что посеешь, то и пожнешь. </w:t>
      </w:r>
    </w:p>
    <w:p w:rsidR="00613F65" w:rsidRPr="00613F65" w:rsidRDefault="00613F65" w:rsidP="007132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13F6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Основными педагогическими компонентами  построения тренировочного процесса являются дидактические принципы:</w:t>
      </w:r>
    </w:p>
    <w:p w:rsidR="00613F65" w:rsidRPr="00613F65" w:rsidRDefault="00613F65" w:rsidP="007132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13F6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 Принцип сознательности. Молодёжь должна знать и понимать цели и задачи тренировок.</w:t>
      </w:r>
    </w:p>
    <w:p w:rsidR="00613F65" w:rsidRPr="00613F65" w:rsidRDefault="00613F65" w:rsidP="007132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13F6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2. Принцип активности. Необходимо построить весь процесс таким образом, чтобы подростки не просто ждали, когда им преподнесут готовые спортплощадки, но и стремились самостоятельно решать поставленные задачи.</w:t>
      </w:r>
    </w:p>
    <w:p w:rsidR="00613F65" w:rsidRPr="00613F65" w:rsidRDefault="00613F65" w:rsidP="007132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13F6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3. Принцип систематичности. Постепенное и последовательное увеличение количества тренажёров для физических нагрузок.</w:t>
      </w:r>
    </w:p>
    <w:p w:rsidR="00613F65" w:rsidRPr="00613F65" w:rsidRDefault="00613F65" w:rsidP="007132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13F6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4. Принцип наглядности. Результат тренировок должен быть наглядным и включать в себя практический показ полученных умений на различных спортивных мероприятиях.</w:t>
      </w:r>
    </w:p>
    <w:p w:rsidR="00613F65" w:rsidRPr="00613F65" w:rsidRDefault="00613F65" w:rsidP="007132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13F6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5. Принцип доступности. Для каждого подростка, молодого гражданина должны быть доступны спортивные тренажёры.</w:t>
      </w:r>
    </w:p>
    <w:p w:rsidR="00613F65" w:rsidRDefault="00613F65" w:rsidP="007132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13F6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6. Принцип контроля. Необходим регулярный контроль над построенными объектами, что дает возможность их функционированию в рабочем режиме</w:t>
      </w:r>
      <w:r w:rsidR="00A37C1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а также продолжению роста количества таких объектов</w:t>
      </w:r>
      <w:r w:rsidRPr="00613F6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p w:rsidR="009C28C9" w:rsidRPr="009C28C9" w:rsidRDefault="009C28C9" w:rsidP="009C28C9">
      <w:pPr>
        <w:spacing w:before="100" w:beforeAutospacing="1" w:after="100" w:afterAutospacing="1"/>
        <w:jc w:val="both"/>
        <w:rPr>
          <w:rStyle w:val="ff5fc2fs12fb"/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6D1950" w:rsidRPr="00A15213" w:rsidRDefault="006D1950" w:rsidP="00713270">
      <w:pPr>
        <w:pStyle w:val="a6"/>
        <w:numPr>
          <w:ilvl w:val="0"/>
          <w:numId w:val="10"/>
        </w:numPr>
        <w:ind w:right="-86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  <w:proofErr w:type="gramStart"/>
      <w:r w:rsidRPr="00A15213">
        <w:rPr>
          <w:rStyle w:val="ff5fc2fs12fb"/>
          <w:rFonts w:ascii="Times New Roman" w:hAnsi="Times New Roman" w:cs="Times New Roman"/>
          <w:b/>
          <w:color w:val="17365D"/>
          <w:sz w:val="28"/>
          <w:szCs w:val="28"/>
        </w:rPr>
        <w:t>Сроки и этапы</w: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t xml:space="preserve"> реализации </w:t>
      </w:r>
      <w:bookmarkStart w:id="0" w:name="YANDEX_34"/>
      <w:bookmarkEnd w:id="0"/>
      <w:r w:rsidR="00FB5FBE"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fldChar w:fldCharType="begin"/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 xml:space="preserve"> 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HYPERLINK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 xml:space="preserve"> "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http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://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hghltd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.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yandex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.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net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/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yandbtm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?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fmode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=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envelope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&amp;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url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=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http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%3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A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Fwww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.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koipkro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.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kostroma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.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ru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FChuhloma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FSud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FDocLib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60%2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0%259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C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1%2583%25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8%25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1%2586%25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8%25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BF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C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5%2520%25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1%2589%25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5%25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7%25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2%25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1%2582%25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5%25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C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5%2520%25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1%2583%25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1%2587%25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5%25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6%25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4%25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5%25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8%25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5%2520%25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A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1%2583%25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4%25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9%25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1%2581%25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BA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%2520%25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1%2581%25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5%25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4%25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%2520%25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1%2589%25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5%25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7%25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2%25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1%2582%25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5%25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C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%2520%25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1%2588%25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BA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0%2520%25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8%25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BC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5%25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8%2520%25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0%259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.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doc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&amp;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lr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=172&amp;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text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=%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BF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1%80%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3%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1%80%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BC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BC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0%20%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1%80%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7%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2%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8%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1%82%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8%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1%8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1%82%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8%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BC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1%83%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1%80%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2%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1%81%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BA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3%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%20%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4%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2%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8%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6%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5%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0%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8%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1%8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&amp;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l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10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n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=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ru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&amp;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mime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=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doc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&amp;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sign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=944996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fcdc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5672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b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75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aa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1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ce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378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f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65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e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385&amp;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keyno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>=0" \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l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 xml:space="preserve"> "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instrText>YANDEX</w:instrTex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instrText xml:space="preserve">_33" </w:instrText>
      </w:r>
      <w:r w:rsidR="00FB5FBE"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fldChar w:fldCharType="end"/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t> </w:t>
      </w:r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t>проекта</w:t>
      </w:r>
      <w:proofErr w:type="gramEnd"/>
      <w:r w:rsidRPr="00A15213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t> </w:t>
      </w:r>
      <w:hyperlink r:id="rId6" w:anchor="YANDEX_35" w:history="1"/>
      <w:r w:rsidRPr="00A15213">
        <w:rPr>
          <w:rFonts w:ascii="Times New Roman" w:hAnsi="Times New Roman" w:cs="Times New Roman"/>
          <w:b/>
          <w:color w:val="17365D"/>
          <w:sz w:val="28"/>
          <w:szCs w:val="28"/>
        </w:rPr>
        <w:t>:</w:t>
      </w:r>
    </w:p>
    <w:p w:rsidR="006D1950" w:rsidRPr="00786076" w:rsidRDefault="006D1950" w:rsidP="00713270">
      <w:pPr>
        <w:pStyle w:val="aa"/>
        <w:spacing w:line="276" w:lineRule="auto"/>
        <w:jc w:val="center"/>
        <w:rPr>
          <w:color w:val="17365D"/>
          <w:sz w:val="28"/>
          <w:szCs w:val="28"/>
        </w:rPr>
      </w:pPr>
      <w:r w:rsidRPr="00786076">
        <w:rPr>
          <w:color w:val="17365D"/>
          <w:sz w:val="28"/>
          <w:szCs w:val="28"/>
        </w:rPr>
        <w:t>В ходе реализации Программы можно выделить три последовательных этапа:</w:t>
      </w:r>
    </w:p>
    <w:p w:rsidR="006D1950" w:rsidRPr="00786076" w:rsidRDefault="006D1950" w:rsidP="00713270">
      <w:pPr>
        <w:pStyle w:val="aa"/>
        <w:numPr>
          <w:ilvl w:val="0"/>
          <w:numId w:val="6"/>
        </w:numPr>
        <w:spacing w:line="276" w:lineRule="auto"/>
        <w:jc w:val="both"/>
        <w:rPr>
          <w:color w:val="17365D"/>
          <w:sz w:val="28"/>
          <w:szCs w:val="28"/>
        </w:rPr>
      </w:pPr>
      <w:r w:rsidRPr="00786076">
        <w:rPr>
          <w:rFonts w:eastAsia="Wingdings"/>
          <w:color w:val="17365D"/>
          <w:sz w:val="28"/>
          <w:szCs w:val="28"/>
        </w:rPr>
        <w:t xml:space="preserve"> </w:t>
      </w:r>
      <w:r w:rsidRPr="00786076">
        <w:rPr>
          <w:iCs/>
          <w:color w:val="17365D"/>
          <w:sz w:val="28"/>
          <w:szCs w:val="28"/>
        </w:rPr>
        <w:t>Подготовительный</w:t>
      </w:r>
      <w:r w:rsidRPr="00786076">
        <w:rPr>
          <w:color w:val="17365D"/>
          <w:sz w:val="28"/>
          <w:szCs w:val="28"/>
        </w:rPr>
        <w:t xml:space="preserve"> </w:t>
      </w:r>
    </w:p>
    <w:p w:rsidR="006D1950" w:rsidRPr="00786076" w:rsidRDefault="006D1950" w:rsidP="00713270">
      <w:pPr>
        <w:pStyle w:val="aa"/>
        <w:numPr>
          <w:ilvl w:val="0"/>
          <w:numId w:val="6"/>
        </w:numPr>
        <w:spacing w:line="276" w:lineRule="auto"/>
        <w:jc w:val="both"/>
        <w:rPr>
          <w:color w:val="17365D"/>
          <w:sz w:val="28"/>
          <w:szCs w:val="28"/>
        </w:rPr>
      </w:pPr>
      <w:r w:rsidRPr="00786076">
        <w:rPr>
          <w:rFonts w:eastAsia="Wingdings"/>
          <w:color w:val="17365D"/>
          <w:sz w:val="28"/>
          <w:szCs w:val="28"/>
        </w:rPr>
        <w:t> </w:t>
      </w:r>
      <w:r w:rsidRPr="00786076">
        <w:rPr>
          <w:iCs/>
          <w:color w:val="17365D"/>
          <w:sz w:val="28"/>
          <w:szCs w:val="28"/>
        </w:rPr>
        <w:t xml:space="preserve">Основной </w:t>
      </w:r>
    </w:p>
    <w:p w:rsidR="006D1950" w:rsidRPr="004046F6" w:rsidRDefault="006D1950" w:rsidP="00713270">
      <w:pPr>
        <w:pStyle w:val="aa"/>
        <w:numPr>
          <w:ilvl w:val="0"/>
          <w:numId w:val="6"/>
        </w:numPr>
        <w:spacing w:line="276" w:lineRule="auto"/>
        <w:jc w:val="both"/>
        <w:rPr>
          <w:color w:val="17365D"/>
          <w:sz w:val="28"/>
          <w:szCs w:val="28"/>
        </w:rPr>
      </w:pPr>
      <w:r w:rsidRPr="00786076">
        <w:rPr>
          <w:rFonts w:eastAsia="Wingdings"/>
          <w:bCs/>
          <w:color w:val="17365D"/>
          <w:sz w:val="28"/>
          <w:szCs w:val="28"/>
        </w:rPr>
        <w:t xml:space="preserve"> </w:t>
      </w:r>
      <w:r w:rsidRPr="00786076">
        <w:rPr>
          <w:iCs/>
          <w:color w:val="17365D"/>
          <w:sz w:val="28"/>
          <w:szCs w:val="28"/>
        </w:rPr>
        <w:t>Итоговый</w:t>
      </w:r>
      <w:r w:rsidRPr="00786076">
        <w:rPr>
          <w:color w:val="17365D"/>
          <w:sz w:val="28"/>
          <w:szCs w:val="28"/>
        </w:rPr>
        <w:t xml:space="preserve"> </w:t>
      </w:r>
    </w:p>
    <w:p w:rsidR="006D1950" w:rsidRPr="00786076" w:rsidRDefault="00424345" w:rsidP="00713270">
      <w:pPr>
        <w:pStyle w:val="aa"/>
        <w:spacing w:line="276" w:lineRule="auto"/>
        <w:jc w:val="center"/>
        <w:rPr>
          <w:color w:val="17365D"/>
          <w:sz w:val="28"/>
          <w:szCs w:val="28"/>
        </w:rPr>
      </w:pPr>
      <w:r>
        <w:rPr>
          <w:b/>
          <w:bCs/>
          <w:i/>
          <w:color w:val="17365D"/>
          <w:sz w:val="28"/>
          <w:szCs w:val="28"/>
        </w:rPr>
        <w:t>Организационный</w:t>
      </w:r>
      <w:r w:rsidR="006D1950" w:rsidRPr="00786076">
        <w:rPr>
          <w:b/>
          <w:bCs/>
          <w:i/>
          <w:color w:val="17365D"/>
          <w:sz w:val="28"/>
          <w:szCs w:val="28"/>
        </w:rPr>
        <w:t xml:space="preserve"> этап</w:t>
      </w:r>
    </w:p>
    <w:p w:rsidR="006D1950" w:rsidRPr="00786076" w:rsidRDefault="006D1950" w:rsidP="00713270">
      <w:pPr>
        <w:pStyle w:val="aa"/>
        <w:spacing w:line="276" w:lineRule="auto"/>
        <w:rPr>
          <w:b/>
          <w:bCs/>
          <w:i/>
          <w:color w:val="17365D"/>
          <w:sz w:val="28"/>
          <w:szCs w:val="28"/>
        </w:rPr>
      </w:pPr>
      <w:r w:rsidRPr="00786076">
        <w:rPr>
          <w:rStyle w:val="ff6fc2fs12fb"/>
          <w:color w:val="17365D"/>
          <w:sz w:val="28"/>
          <w:szCs w:val="28"/>
        </w:rPr>
        <w:t xml:space="preserve">1 этап – </w:t>
      </w:r>
      <w:r w:rsidR="00424345">
        <w:rPr>
          <w:rStyle w:val="ff6fc2fs12fb"/>
          <w:color w:val="17365D"/>
          <w:sz w:val="28"/>
          <w:szCs w:val="28"/>
        </w:rPr>
        <w:t>организационный</w:t>
      </w:r>
      <w:r w:rsidRPr="00786076">
        <w:rPr>
          <w:rStyle w:val="ff6fc2fs12fb"/>
          <w:color w:val="17365D"/>
          <w:sz w:val="28"/>
          <w:szCs w:val="28"/>
        </w:rPr>
        <w:t xml:space="preserve"> (</w:t>
      </w:r>
      <w:r>
        <w:rPr>
          <w:rStyle w:val="ff6fc2fs12fb"/>
          <w:color w:val="17365D"/>
          <w:sz w:val="28"/>
          <w:szCs w:val="28"/>
        </w:rPr>
        <w:t>март 2015</w:t>
      </w:r>
      <w:r w:rsidRPr="00786076">
        <w:rPr>
          <w:rStyle w:val="ff6fc2fs12fb"/>
          <w:color w:val="17365D"/>
          <w:sz w:val="28"/>
          <w:szCs w:val="28"/>
        </w:rPr>
        <w:t xml:space="preserve"> – апрель</w:t>
      </w:r>
      <w:r>
        <w:rPr>
          <w:rStyle w:val="ff6fc2fs12fb"/>
          <w:color w:val="17365D"/>
          <w:sz w:val="28"/>
          <w:szCs w:val="28"/>
        </w:rPr>
        <w:t xml:space="preserve"> 2015 </w:t>
      </w:r>
      <w:r w:rsidRPr="00786076">
        <w:rPr>
          <w:rStyle w:val="ff6fc2fs12fb"/>
          <w:color w:val="17365D"/>
          <w:sz w:val="28"/>
          <w:szCs w:val="28"/>
        </w:rPr>
        <w:t>года)</w:t>
      </w:r>
      <w:r w:rsidRPr="00786076">
        <w:rPr>
          <w:rStyle w:val="ff6fc2fs12"/>
          <w:color w:val="17365D"/>
          <w:sz w:val="28"/>
          <w:szCs w:val="28"/>
        </w:rPr>
        <w:t xml:space="preserve"> </w:t>
      </w:r>
    </w:p>
    <w:p w:rsidR="006D1950" w:rsidRPr="006D1950" w:rsidRDefault="006D1950" w:rsidP="00713270">
      <w:pPr>
        <w:spacing w:after="274"/>
        <w:ind w:right="-86"/>
        <w:jc w:val="both"/>
        <w:rPr>
          <w:rStyle w:val="ff6fc2fs12"/>
          <w:rFonts w:ascii="Times New Roman" w:hAnsi="Times New Roman" w:cs="Times New Roman"/>
          <w:color w:val="17365D"/>
          <w:sz w:val="28"/>
          <w:szCs w:val="28"/>
        </w:rPr>
      </w:pPr>
      <w:r w:rsidRPr="006D1950">
        <w:rPr>
          <w:rStyle w:val="ff6fc2fs12"/>
          <w:rFonts w:ascii="Times New Roman" w:hAnsi="Times New Roman" w:cs="Times New Roman"/>
          <w:color w:val="17365D"/>
          <w:sz w:val="28"/>
          <w:szCs w:val="28"/>
        </w:rPr>
        <w:t>Создание информационного банка данных о</w:t>
      </w:r>
      <w:r w:rsidR="004D402A">
        <w:rPr>
          <w:rStyle w:val="ff6fc2fs12"/>
          <w:rFonts w:ascii="Times New Roman" w:hAnsi="Times New Roman" w:cs="Times New Roman"/>
          <w:color w:val="17365D"/>
          <w:sz w:val="28"/>
          <w:szCs w:val="28"/>
        </w:rPr>
        <w:t>б</w:t>
      </w:r>
      <w:r w:rsidRPr="006D1950">
        <w:rPr>
          <w:rStyle w:val="ff6fc2fs12"/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="004D402A">
        <w:rPr>
          <w:rStyle w:val="ff6fc2fs12"/>
          <w:rFonts w:ascii="Times New Roman" w:hAnsi="Times New Roman" w:cs="Times New Roman"/>
          <w:color w:val="17365D"/>
          <w:sz w:val="28"/>
          <w:szCs w:val="28"/>
        </w:rPr>
        <w:t>управляющих компаниях</w:t>
      </w:r>
      <w:r w:rsidRPr="006D1950">
        <w:rPr>
          <w:rStyle w:val="ff6fc2fs12"/>
          <w:rFonts w:ascii="Times New Roman" w:hAnsi="Times New Roman" w:cs="Times New Roman"/>
          <w:color w:val="17365D"/>
          <w:sz w:val="28"/>
          <w:szCs w:val="28"/>
        </w:rPr>
        <w:t xml:space="preserve">, обслуживающих жилые дома. </w:t>
      </w:r>
    </w:p>
    <w:p w:rsidR="004D402A" w:rsidRPr="009E32EC" w:rsidRDefault="006D1950" w:rsidP="00713270">
      <w:pPr>
        <w:spacing w:after="274"/>
        <w:ind w:right="-86"/>
        <w:jc w:val="both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6D1950">
        <w:rPr>
          <w:rStyle w:val="ff6fc2fs12"/>
          <w:rFonts w:ascii="Times New Roman" w:hAnsi="Times New Roman" w:cs="Times New Roman"/>
          <w:color w:val="17365D"/>
          <w:sz w:val="28"/>
          <w:szCs w:val="28"/>
        </w:rPr>
        <w:t>Подписание договоров о взаимодействии с учреждениями</w:t>
      </w:r>
      <w:r w:rsidRPr="006D1950">
        <w:rPr>
          <w:rFonts w:ascii="Times New Roman" w:hAnsi="Times New Roman" w:cs="Times New Roman"/>
          <w:color w:val="17365D"/>
        </w:rPr>
        <w:t xml:space="preserve"> </w:t>
      </w:r>
      <w:r w:rsidRPr="006D1950">
        <w:rPr>
          <w:rFonts w:ascii="Times New Roman" w:hAnsi="Times New Roman" w:cs="Times New Roman"/>
          <w:color w:val="17365D"/>
          <w:sz w:val="28"/>
          <w:szCs w:val="28"/>
        </w:rPr>
        <w:t>жилищного хозяйства, информационно-агитационная работа с населением</w:t>
      </w:r>
      <w:r w:rsidR="009E32EC">
        <w:rPr>
          <w:rFonts w:ascii="Times New Roman" w:hAnsi="Times New Roman" w:cs="Times New Roman"/>
          <w:color w:val="17365D"/>
          <w:sz w:val="28"/>
          <w:szCs w:val="28"/>
        </w:rPr>
        <w:t xml:space="preserve">, </w:t>
      </w:r>
      <w:r w:rsidR="004D402A" w:rsidRPr="004D4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формирование команды специалистов</w:t>
      </w:r>
      <w:r w:rsidR="009E32EC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, </w:t>
      </w:r>
      <w:r w:rsidR="004D402A" w:rsidRPr="004D4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проведение рекламных компаний</w:t>
      </w:r>
      <w:r w:rsidR="009E32EC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, </w:t>
      </w:r>
      <w:r w:rsidR="004D402A" w:rsidRPr="004D4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проведение общественных акций</w:t>
      </w:r>
    </w:p>
    <w:p w:rsidR="006D1950" w:rsidRPr="00786076" w:rsidRDefault="006D1950" w:rsidP="00713270">
      <w:pPr>
        <w:pStyle w:val="aa"/>
        <w:spacing w:line="276" w:lineRule="auto"/>
        <w:jc w:val="both"/>
        <w:rPr>
          <w:color w:val="17365D"/>
          <w:sz w:val="28"/>
          <w:szCs w:val="28"/>
        </w:rPr>
      </w:pPr>
      <w:r w:rsidRPr="00786076">
        <w:rPr>
          <w:color w:val="17365D"/>
          <w:sz w:val="28"/>
          <w:szCs w:val="28"/>
        </w:rPr>
        <w:t xml:space="preserve">На этом этапе дети приобретают необходимые знания, умения, навыки по  организаторской  деятельности, получают необходимые правовые знания, развивают навыки общения, изучают себя. </w:t>
      </w:r>
    </w:p>
    <w:p w:rsidR="006D1950" w:rsidRPr="00786076" w:rsidRDefault="006D1950" w:rsidP="00713270">
      <w:pPr>
        <w:pStyle w:val="aa"/>
        <w:spacing w:line="276" w:lineRule="auto"/>
        <w:jc w:val="both"/>
        <w:rPr>
          <w:color w:val="17365D"/>
          <w:sz w:val="28"/>
          <w:szCs w:val="28"/>
        </w:rPr>
      </w:pPr>
      <w:r w:rsidRPr="00786076">
        <w:rPr>
          <w:color w:val="17365D"/>
          <w:sz w:val="28"/>
          <w:szCs w:val="28"/>
        </w:rPr>
        <w:t>Педагоги организуют работу по изучению детей и коллективов в целом. Происходит становление коллективов, выделение лидеров, возникновение прочных внутренних связей. Дети – активные участники проводимых мероприятий и дел.</w:t>
      </w:r>
    </w:p>
    <w:p w:rsidR="006D1950" w:rsidRPr="0095070D" w:rsidRDefault="006D1950" w:rsidP="00713270">
      <w:pPr>
        <w:pStyle w:val="aa"/>
        <w:spacing w:line="276" w:lineRule="auto"/>
        <w:jc w:val="both"/>
        <w:rPr>
          <w:b/>
          <w:color w:val="17365D"/>
          <w:sz w:val="28"/>
          <w:szCs w:val="28"/>
        </w:rPr>
      </w:pPr>
      <w:r w:rsidRPr="00786076">
        <w:rPr>
          <w:color w:val="17365D"/>
          <w:sz w:val="28"/>
          <w:szCs w:val="28"/>
        </w:rPr>
        <w:t>Приобретение новых знаний, умений, навыков и развитие коллективов осуществляется через включение детей в предлагаемую им разнообразную деятельность.</w:t>
      </w:r>
    </w:p>
    <w:p w:rsidR="006D1950" w:rsidRPr="00786076" w:rsidRDefault="006D1950" w:rsidP="00713270">
      <w:pPr>
        <w:pStyle w:val="aa"/>
        <w:spacing w:line="276" w:lineRule="auto"/>
        <w:jc w:val="center"/>
        <w:rPr>
          <w:b/>
          <w:color w:val="17365D"/>
          <w:sz w:val="28"/>
          <w:szCs w:val="28"/>
        </w:rPr>
      </w:pPr>
      <w:r w:rsidRPr="00786076">
        <w:rPr>
          <w:b/>
          <w:bCs/>
          <w:i/>
          <w:color w:val="17365D"/>
          <w:sz w:val="28"/>
          <w:szCs w:val="28"/>
        </w:rPr>
        <w:t>Основной этап</w:t>
      </w:r>
    </w:p>
    <w:p w:rsidR="006D1950" w:rsidRPr="00786076" w:rsidRDefault="006D1950" w:rsidP="00713270">
      <w:pPr>
        <w:pStyle w:val="aa"/>
        <w:spacing w:line="276" w:lineRule="auto"/>
        <w:jc w:val="both"/>
        <w:rPr>
          <w:i/>
          <w:color w:val="17365D"/>
          <w:sz w:val="28"/>
          <w:szCs w:val="28"/>
        </w:rPr>
      </w:pPr>
      <w:r w:rsidRPr="00786076">
        <w:rPr>
          <w:rStyle w:val="ff6fc2fs12fb"/>
          <w:color w:val="17365D"/>
          <w:sz w:val="28"/>
          <w:szCs w:val="28"/>
        </w:rPr>
        <w:t>2 этап – основной (май 201</w:t>
      </w:r>
      <w:r>
        <w:rPr>
          <w:rStyle w:val="ff6fc2fs12fb"/>
          <w:color w:val="17365D"/>
          <w:sz w:val="28"/>
          <w:szCs w:val="28"/>
        </w:rPr>
        <w:t>5</w:t>
      </w:r>
      <w:r w:rsidRPr="00786076">
        <w:rPr>
          <w:rStyle w:val="ff6fc2fs12fb"/>
          <w:color w:val="17365D"/>
          <w:sz w:val="28"/>
          <w:szCs w:val="28"/>
        </w:rPr>
        <w:t xml:space="preserve"> г. – </w:t>
      </w:r>
      <w:r>
        <w:rPr>
          <w:rStyle w:val="ff6fc2fs12fb"/>
          <w:color w:val="17365D"/>
          <w:sz w:val="28"/>
          <w:szCs w:val="28"/>
        </w:rPr>
        <w:t>сентябрь</w:t>
      </w:r>
      <w:r w:rsidRPr="00786076">
        <w:rPr>
          <w:rStyle w:val="ff6fc2fs12fb"/>
          <w:color w:val="17365D"/>
          <w:sz w:val="28"/>
          <w:szCs w:val="28"/>
        </w:rPr>
        <w:t xml:space="preserve"> 201</w:t>
      </w:r>
      <w:r>
        <w:rPr>
          <w:rStyle w:val="ff6fc2fs12fb"/>
          <w:color w:val="17365D"/>
          <w:sz w:val="28"/>
          <w:szCs w:val="28"/>
        </w:rPr>
        <w:t>5</w:t>
      </w:r>
      <w:r w:rsidRPr="00786076">
        <w:rPr>
          <w:rStyle w:val="ff6fc2fs12fb"/>
          <w:color w:val="17365D"/>
          <w:sz w:val="28"/>
          <w:szCs w:val="28"/>
        </w:rPr>
        <w:t xml:space="preserve"> г.)</w:t>
      </w:r>
      <w:r w:rsidRPr="00786076">
        <w:rPr>
          <w:rStyle w:val="ff6fc2fs12"/>
          <w:color w:val="17365D"/>
          <w:sz w:val="28"/>
          <w:szCs w:val="28"/>
        </w:rPr>
        <w:t xml:space="preserve"> </w:t>
      </w:r>
      <w:r w:rsidRPr="00786076">
        <w:rPr>
          <w:color w:val="17365D"/>
        </w:rPr>
        <w:br/>
      </w:r>
      <w:r w:rsidRPr="00786076">
        <w:rPr>
          <w:rStyle w:val="ff6fc2fs12"/>
          <w:color w:val="17365D"/>
          <w:sz w:val="28"/>
          <w:szCs w:val="28"/>
        </w:rPr>
        <w:t>Реализация основных модулей Проекта, решение поставленных целей и задач.</w:t>
      </w:r>
    </w:p>
    <w:p w:rsidR="006D1950" w:rsidRPr="00786076" w:rsidRDefault="006D1950" w:rsidP="00713270">
      <w:pPr>
        <w:pStyle w:val="aa"/>
        <w:spacing w:line="276" w:lineRule="auto"/>
        <w:jc w:val="both"/>
        <w:rPr>
          <w:color w:val="17365D"/>
          <w:sz w:val="28"/>
          <w:szCs w:val="28"/>
        </w:rPr>
      </w:pPr>
      <w:r w:rsidRPr="00786076">
        <w:rPr>
          <w:color w:val="17365D"/>
          <w:sz w:val="28"/>
          <w:szCs w:val="28"/>
        </w:rPr>
        <w:lastRenderedPageBreak/>
        <w:t>На данном этапе полученные знания, умения, навыки закрепляются и расширяются. Дети становятся не только активными участниками, но и организаторами предлагаемых мероприятий, учатся сами планировать, организовывать и анализировать свою деятельность. Наступает осознанность деятельности. Происходит развитие коллектива, укрепление партнерских связей. Возрастает социальная значимость детского  объединения в учреждении и в районе в целом и повышается социальная активность самих его членов.</w:t>
      </w:r>
    </w:p>
    <w:p w:rsidR="006D1950" w:rsidRPr="00786076" w:rsidRDefault="006D1950" w:rsidP="00713270">
      <w:pPr>
        <w:pStyle w:val="aa"/>
        <w:spacing w:line="276" w:lineRule="auto"/>
        <w:jc w:val="center"/>
        <w:rPr>
          <w:b/>
          <w:bCs/>
          <w:i/>
          <w:color w:val="17365D"/>
          <w:sz w:val="28"/>
          <w:szCs w:val="28"/>
        </w:rPr>
      </w:pPr>
      <w:r w:rsidRPr="00786076">
        <w:rPr>
          <w:b/>
          <w:bCs/>
          <w:i/>
          <w:color w:val="17365D"/>
          <w:sz w:val="28"/>
          <w:szCs w:val="28"/>
        </w:rPr>
        <w:t>  Итоговый этап</w:t>
      </w:r>
    </w:p>
    <w:p w:rsidR="006D1950" w:rsidRPr="00C42F52" w:rsidRDefault="006D1950" w:rsidP="00713270">
      <w:pPr>
        <w:spacing w:after="274"/>
        <w:ind w:right="-86"/>
        <w:jc w:val="both"/>
        <w:rPr>
          <w:rStyle w:val="ff6fc2fs12"/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42F52">
        <w:rPr>
          <w:rStyle w:val="ff6fc2fs12fb"/>
          <w:rFonts w:ascii="Times New Roman" w:hAnsi="Times New Roman" w:cs="Times New Roman"/>
          <w:color w:val="17365D"/>
          <w:sz w:val="28"/>
          <w:szCs w:val="28"/>
        </w:rPr>
        <w:t>3 этап – итоговый (октябрь 2015 – ноябрь 2015 г.)</w:t>
      </w:r>
      <w:r w:rsidRPr="00C42F52">
        <w:rPr>
          <w:rStyle w:val="ff6fc2fs12"/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Pr="00C42F52">
        <w:rPr>
          <w:rFonts w:ascii="Times New Roman" w:hAnsi="Times New Roman" w:cs="Times New Roman"/>
          <w:color w:val="17365D"/>
        </w:rPr>
        <w:br/>
      </w:r>
      <w:r w:rsidRPr="00C42F52">
        <w:rPr>
          <w:rStyle w:val="ff6fc2fs12"/>
          <w:rFonts w:ascii="Times New Roman" w:hAnsi="Times New Roman" w:cs="Times New Roman"/>
          <w:color w:val="17365D"/>
          <w:sz w:val="28"/>
          <w:szCs w:val="28"/>
        </w:rPr>
        <w:t xml:space="preserve">Оценка результатов работы, </w:t>
      </w:r>
      <w:r w:rsidR="004D402A" w:rsidRPr="00C42F5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мониторинг и улучшение состояния имеющихся спортивных  площадок</w:t>
      </w:r>
      <w:r w:rsidR="004D402A" w:rsidRPr="00C42F5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,</w:t>
      </w:r>
      <w:r w:rsidR="004D402A" w:rsidRPr="00C42F52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Pr="00C42F52">
        <w:rPr>
          <w:rStyle w:val="ff6fc2fs12"/>
          <w:rFonts w:ascii="Times New Roman" w:hAnsi="Times New Roman" w:cs="Times New Roman"/>
          <w:color w:val="17365D"/>
          <w:sz w:val="28"/>
          <w:szCs w:val="28"/>
        </w:rPr>
        <w:t>обобщение и распространение опыта. Популяризация идей участия молодежи в общественной жизни.</w:t>
      </w:r>
    </w:p>
    <w:p w:rsidR="004D402A" w:rsidRPr="00C42F52" w:rsidRDefault="004D402A" w:rsidP="00713270">
      <w:pPr>
        <w:spacing w:after="274"/>
        <w:ind w:right="-86"/>
        <w:jc w:val="both"/>
        <w:rPr>
          <w:rFonts w:ascii="Times New Roman" w:hAnsi="Times New Roman" w:cs="Times New Roman"/>
          <w:color w:val="17365D"/>
          <w:sz w:val="28"/>
          <w:szCs w:val="28"/>
        </w:rPr>
      </w:pPr>
      <w:r w:rsidRPr="00C42F52">
        <w:rPr>
          <w:rStyle w:val="ff6fc2fs12"/>
          <w:rFonts w:ascii="Times New Roman" w:hAnsi="Times New Roman" w:cs="Times New Roman"/>
          <w:color w:val="17365D"/>
          <w:sz w:val="28"/>
          <w:szCs w:val="28"/>
        </w:rPr>
        <w:t>Реализация данного проекта позволит:</w:t>
      </w:r>
    </w:p>
    <w:p w:rsidR="004D402A" w:rsidRPr="00C42F52" w:rsidRDefault="003A1A56" w:rsidP="00713270">
      <w:pPr>
        <w:pStyle w:val="a6"/>
        <w:numPr>
          <w:ilvl w:val="0"/>
          <w:numId w:val="9"/>
        </w:numPr>
        <w:spacing w:after="274"/>
        <w:ind w:right="-86"/>
        <w:jc w:val="both"/>
        <w:rPr>
          <w:rFonts w:ascii="Times New Roman" w:hAnsi="Times New Roman" w:cs="Times New Roman"/>
          <w:color w:val="17365D"/>
          <w:sz w:val="28"/>
          <w:szCs w:val="28"/>
        </w:rPr>
      </w:pPr>
      <w:r w:rsidRPr="00C42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повысит</w:t>
      </w:r>
      <w:r w:rsidR="004D402A" w:rsidRPr="00C42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Pr="00C42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количество школьников, занимающихся физической культурой и спортом, улучшит общее состояние здоровья девчонок и мальчишек, а вовлеченность подростков в сферу физкультурной активности - одно из наиболее эффективных сре</w:t>
      </w:r>
      <w:proofErr w:type="gramStart"/>
      <w:r w:rsidRPr="00C42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дств пр</w:t>
      </w:r>
      <w:proofErr w:type="gramEnd"/>
      <w:r w:rsidRPr="00C42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офилактики их </w:t>
      </w:r>
      <w:proofErr w:type="spellStart"/>
      <w:r w:rsidRPr="00C42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девиантного</w:t>
      </w:r>
      <w:proofErr w:type="spellEnd"/>
      <w:r w:rsidRPr="00C42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поведения; </w:t>
      </w:r>
    </w:p>
    <w:p w:rsidR="004D402A" w:rsidRPr="00C42F52" w:rsidRDefault="003A1A56" w:rsidP="00713270">
      <w:pPr>
        <w:pStyle w:val="a6"/>
        <w:numPr>
          <w:ilvl w:val="0"/>
          <w:numId w:val="9"/>
        </w:numPr>
        <w:spacing w:after="274"/>
        <w:ind w:right="-86"/>
        <w:jc w:val="both"/>
        <w:rPr>
          <w:rFonts w:ascii="Times New Roman" w:hAnsi="Times New Roman" w:cs="Times New Roman"/>
          <w:color w:val="17365D"/>
          <w:sz w:val="28"/>
          <w:szCs w:val="28"/>
        </w:rPr>
      </w:pPr>
      <w:r w:rsidRPr="00C42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будет возможность проводить спортивно-оздоровительные мероприятия для </w:t>
      </w:r>
      <w:r w:rsidR="004D402A" w:rsidRPr="00C42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подростков двора;</w:t>
      </w:r>
    </w:p>
    <w:p w:rsidR="003A1A56" w:rsidRPr="00C42F52" w:rsidRDefault="003A1A56" w:rsidP="00713270">
      <w:pPr>
        <w:pStyle w:val="a6"/>
        <w:numPr>
          <w:ilvl w:val="0"/>
          <w:numId w:val="9"/>
        </w:numPr>
        <w:spacing w:after="274"/>
        <w:ind w:right="-86"/>
        <w:jc w:val="both"/>
        <w:rPr>
          <w:rFonts w:ascii="Times New Roman" w:hAnsi="Times New Roman" w:cs="Times New Roman"/>
          <w:color w:val="17365D"/>
          <w:sz w:val="28"/>
          <w:szCs w:val="28"/>
        </w:rPr>
      </w:pPr>
      <w:r w:rsidRPr="00C42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это и форма общения подростков, «здоровая», активная, развивающая, укрепляющая дух и тело!  </w:t>
      </w:r>
    </w:p>
    <w:p w:rsidR="004D402A" w:rsidRPr="00C42F52" w:rsidRDefault="004D402A" w:rsidP="004D402A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A15213" w:rsidRDefault="00A15213" w:rsidP="003A1A56">
      <w:pPr>
        <w:spacing w:before="100" w:beforeAutospacing="1" w:after="100" w:afterAutospacing="1"/>
        <w:ind w:firstLine="540"/>
        <w:jc w:val="center"/>
        <w:rPr>
          <w:b/>
          <w:bCs/>
        </w:rPr>
      </w:pPr>
    </w:p>
    <w:p w:rsidR="00A15213" w:rsidRDefault="00A15213" w:rsidP="003A1A56">
      <w:pPr>
        <w:spacing w:before="100" w:beforeAutospacing="1" w:after="100" w:afterAutospacing="1"/>
        <w:ind w:firstLine="540"/>
        <w:jc w:val="center"/>
        <w:rPr>
          <w:b/>
          <w:bCs/>
        </w:rPr>
      </w:pPr>
    </w:p>
    <w:p w:rsidR="00A262C8" w:rsidRPr="00A262C8" w:rsidRDefault="00A262C8" w:rsidP="00A262C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</w:pPr>
      <w:r w:rsidRPr="00A262C8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Проект «Город спорта» поможет юношам лучше подготовиться к службе в Вооруженных Силах Российской Федерации, привлечёт подростков к спорту как к альтернативе асоциальных проявлений в молодёжной среде.</w:t>
      </w:r>
    </w:p>
    <w:p w:rsidR="00A262C8" w:rsidRDefault="00A262C8" w:rsidP="00A262C8">
      <w:pPr>
        <w:spacing w:before="100" w:beforeAutospacing="1" w:after="100" w:afterAutospacing="1"/>
        <w:rPr>
          <w:b/>
          <w:bCs/>
        </w:rPr>
      </w:pPr>
    </w:p>
    <w:p w:rsidR="00A262C8" w:rsidRDefault="00A262C8" w:rsidP="00A262C8">
      <w:pPr>
        <w:spacing w:before="100" w:beforeAutospacing="1" w:after="100" w:afterAutospacing="1"/>
        <w:rPr>
          <w:b/>
          <w:bCs/>
        </w:rPr>
      </w:pPr>
    </w:p>
    <w:p w:rsidR="003A1A56" w:rsidRPr="00346CBF" w:rsidRDefault="003A1A56" w:rsidP="00A15213">
      <w:pPr>
        <w:pStyle w:val="a6"/>
        <w:numPr>
          <w:ilvl w:val="0"/>
          <w:numId w:val="1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6CB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lastRenderedPageBreak/>
        <w:t>План работы по реализации проекта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35"/>
        <w:gridCol w:w="40"/>
        <w:gridCol w:w="236"/>
        <w:gridCol w:w="3288"/>
        <w:gridCol w:w="1288"/>
        <w:gridCol w:w="1425"/>
        <w:gridCol w:w="2794"/>
      </w:tblGrid>
      <w:tr w:rsidR="003A1A56" w:rsidRPr="00346CBF" w:rsidTr="007A738F">
        <w:trPr>
          <w:trHeight w:val="70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56" w:rsidRPr="00346CBF" w:rsidRDefault="003A1A56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56" w:rsidRPr="00346CBF" w:rsidRDefault="003A1A56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Мероприятие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56" w:rsidRPr="00346CBF" w:rsidRDefault="003A1A56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Срок реализации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56" w:rsidRPr="00346CBF" w:rsidRDefault="003A1A56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Ответственные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56" w:rsidRPr="00346CBF" w:rsidRDefault="003A1A56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Ожидаемые результаты</w:t>
            </w:r>
          </w:p>
        </w:tc>
      </w:tr>
      <w:tr w:rsidR="0009529A" w:rsidRPr="00346CBF" w:rsidTr="00C52504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529A" w:rsidRPr="00346CBF" w:rsidRDefault="0009529A" w:rsidP="00713270">
            <w:pPr>
              <w:ind w:left="113" w:right="113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/>
              </w:rPr>
              <w:t>I</w:t>
            </w:r>
            <w:r w:rsidR="00424345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Pr="00346CB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этап. Организационный.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Публикация проекта на сайте администрации.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до 12.03.15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Хабибуллина Л.Д.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Публичное привлечение внимания.</w:t>
            </w:r>
          </w:p>
        </w:tc>
      </w:tr>
      <w:tr w:rsidR="0009529A" w:rsidRPr="00346CBF" w:rsidTr="00C52504">
        <w:trPr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A" w:rsidRPr="00346CBF" w:rsidRDefault="0009529A" w:rsidP="0071327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Презентация проекта на круглом столе с  руководителями управляющих компаний города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16.03.2015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Хабибуллина Л.Д.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Публичное обеспечение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внимания к проекту. Внешняя экспертиза проекта </w:t>
            </w:r>
          </w:p>
        </w:tc>
      </w:tr>
      <w:tr w:rsidR="0009529A" w:rsidRPr="00346CBF" w:rsidTr="00C52504">
        <w:trPr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A" w:rsidRPr="00346CBF" w:rsidRDefault="0009529A" w:rsidP="0071327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Презентация проекта в СМИ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арт 2015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Хабибуллина Л.Д.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Публичное обеспечен</w:t>
            </w:r>
            <w:r w:rsidR="0071327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ие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внимания к проекту. Внешняя экспертиза проекта</w:t>
            </w:r>
          </w:p>
        </w:tc>
      </w:tr>
      <w:tr w:rsidR="0009529A" w:rsidRPr="00346CBF" w:rsidTr="0009529A">
        <w:trPr>
          <w:trHeight w:val="2514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9A" w:rsidRPr="00346CBF" w:rsidRDefault="0009529A" w:rsidP="0071327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Сбор информации о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дворах без спортивных площадок и их принадлежности управляющим компаниям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март – апрель 2015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Иванов Михаил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вся команда клуба «Беркут»</w:t>
            </w:r>
          </w:p>
          <w:p w:rsidR="0009529A" w:rsidRPr="00346CBF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Л.Ф.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Банк данных о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состоянии дворов города</w:t>
            </w:r>
          </w:p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Определение стоимости (бюджета) и оборудования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турниками</w:t>
            </w:r>
          </w:p>
        </w:tc>
      </w:tr>
      <w:tr w:rsidR="0009529A" w:rsidRPr="00346CBF" w:rsidTr="00346CBF">
        <w:trPr>
          <w:trHeight w:val="205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val="en-US"/>
              </w:rPr>
              <w:t>II</w:t>
            </w:r>
            <w:r w:rsidR="00424345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Pr="00346CB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этап</w:t>
            </w:r>
            <w:r w:rsidR="0013044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- основной</w:t>
            </w:r>
            <w:r w:rsidRPr="00346CB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. Реализация проекта.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  </w:t>
            </w:r>
            <w:r w:rsidRPr="00346CB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К кому мы обращаемся</w:t>
            </w:r>
          </w:p>
        </w:tc>
      </w:tr>
      <w:tr w:rsidR="0009529A" w:rsidRPr="00346CBF" w:rsidTr="007A738F">
        <w:trPr>
          <w:trHeight w:val="1511"/>
          <w:jc w:val="center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1A26FB" w:rsidRDefault="0009529A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A26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Встреча с  руководителями управляющих компаний города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ind w:left="-45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апрель 2015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Хабибуллина Л.Д.</w:t>
            </w:r>
          </w:p>
          <w:p w:rsidR="0009529A" w:rsidRPr="00346CBF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Р.А.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Подписание договоров о сотрудничестве</w:t>
            </w:r>
          </w:p>
        </w:tc>
      </w:tr>
      <w:tr w:rsidR="0009529A" w:rsidRPr="00346CBF" w:rsidTr="007A738F">
        <w:trPr>
          <w:trHeight w:val="1519"/>
          <w:jc w:val="center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1A26FB" w:rsidRDefault="0009529A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A26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Выступление на Совете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городских депутатов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ай 2015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Хабибуллина Л.Д.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 Поддержка проекта и вынесение вопроса о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контроле над запланированными  работами</w:t>
            </w:r>
          </w:p>
        </w:tc>
      </w:tr>
      <w:tr w:rsidR="0009529A" w:rsidRPr="00346CBF" w:rsidTr="00346CBF">
        <w:trPr>
          <w:trHeight w:val="21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Что делаем сами</w:t>
            </w:r>
          </w:p>
        </w:tc>
      </w:tr>
      <w:tr w:rsidR="0009529A" w:rsidRPr="00346CBF" w:rsidTr="007A738F">
        <w:trPr>
          <w:trHeight w:val="155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1A26FB" w:rsidRDefault="0009529A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A26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Инициируем проведение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собраний жильцов для получения разрешения использования средств жилых домов для постройки турников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ind w:left="-128" w:right="-76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май 2015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Валиев Р.М.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Собрание протоколов с подписями жильцов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09529A" w:rsidRPr="00346CBF" w:rsidTr="007A738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1A26FB" w:rsidRDefault="0009529A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A26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Оказание помощи в сборе подписей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ind w:left="-128" w:right="-76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май 2015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Иванов Михаил</w:t>
            </w:r>
          </w:p>
          <w:p w:rsidR="0009529A" w:rsidRPr="00346CBF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Собрание подписей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жителей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09529A" w:rsidRPr="00346CBF" w:rsidTr="007A738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1A26FB" w:rsidRDefault="0009529A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A26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Участие в субботниках по благоустройству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территорий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апрель – март 2015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команда клуба «Беркут»</w:t>
            </w:r>
          </w:p>
          <w:p w:rsidR="0009529A" w:rsidRPr="00346CBF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Л.Ф.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Чистота, создание зоны отдыха и улучшение </w:t>
            </w:r>
            <w:proofErr w:type="gramStart"/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эстетического вида</w:t>
            </w:r>
            <w:proofErr w:type="gramEnd"/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дворов</w:t>
            </w:r>
          </w:p>
        </w:tc>
      </w:tr>
      <w:tr w:rsidR="0009529A" w:rsidRPr="00346CBF" w:rsidTr="0009529A">
        <w:trPr>
          <w:trHeight w:val="125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1A26FB" w:rsidRDefault="0009529A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A26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Мониторинг идущих работ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Default="0009529A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июнь  2015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команда клуба «Беркут»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Р.А.</w:t>
            </w:r>
          </w:p>
          <w:p w:rsidR="0009529A" w:rsidRPr="00346CBF" w:rsidRDefault="0009529A" w:rsidP="00713270">
            <w:pPr>
              <w:spacing w:before="100" w:beforeAutospacing="1" w:after="100" w:afterAutospacing="1"/>
              <w:ind w:left="-140" w:right="-6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Фоторепортажи </w:t>
            </w:r>
            <w:r w:rsidR="00115C8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 дворов, где установлены турники</w:t>
            </w:r>
          </w:p>
        </w:tc>
      </w:tr>
      <w:tr w:rsidR="0009529A" w:rsidRPr="00346CBF" w:rsidTr="007A738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1A26FB" w:rsidRDefault="0094025E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A26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09529A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Проведение </w:t>
            </w:r>
            <w:r w:rsidR="0094025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дворовых соревнований по подтягиванию 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«Город Спорта»</w:t>
            </w:r>
            <w:r w:rsidR="0094025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 честь Государственного флага России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203A8F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94025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вгуст 2015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94025E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Набиев Р.Х.</w:t>
            </w:r>
          </w:p>
          <w:p w:rsidR="0009529A" w:rsidRPr="00346CBF" w:rsidRDefault="0009529A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9A" w:rsidRPr="00346CBF" w:rsidRDefault="00203A8F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Привлечение неорганизованной молодёжи к спорту</w:t>
            </w:r>
          </w:p>
        </w:tc>
      </w:tr>
      <w:tr w:rsidR="00115C8B" w:rsidRPr="00346CBF" w:rsidTr="0021589F">
        <w:trPr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8B" w:rsidRPr="00115C8B" w:rsidRDefault="00115C8B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15C8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III</w:t>
            </w:r>
            <w:r w:rsidR="0042434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 </w:t>
            </w:r>
            <w:r w:rsidRPr="00115C8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этап</w:t>
            </w:r>
            <w:r w:rsidR="001304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- итоговый</w:t>
            </w:r>
          </w:p>
        </w:tc>
      </w:tr>
      <w:tr w:rsidR="00322026" w:rsidRPr="00346CBF" w:rsidTr="007A738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1A26FB" w:rsidRDefault="00322026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A26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346CBF" w:rsidRDefault="00322026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Освещение результатов 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проекта в СМИ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346CBF" w:rsidRDefault="00322026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сентябрь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346CBF" w:rsidRDefault="00322026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Р.А.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346CBF" w:rsidRDefault="00322026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Открытость </w:t>
            </w: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деятельности.</w:t>
            </w:r>
          </w:p>
        </w:tc>
      </w:tr>
      <w:tr w:rsidR="00322026" w:rsidRPr="00346CBF" w:rsidTr="007A738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1A26FB" w:rsidRDefault="00322026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346CBF" w:rsidRDefault="00322026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Участие в Республиканском конкурсе «Большие дела – малой родине!»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346CBF" w:rsidRDefault="00322026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октябрь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346CBF" w:rsidRDefault="00322026" w:rsidP="00713270">
            <w:pPr>
              <w:spacing w:before="100" w:beforeAutospacing="1" w:after="100" w:afterAutospacing="1"/>
              <w:ind w:left="-140" w:right="-6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Хабибуллина Л.Д.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346CBF" w:rsidRDefault="002755DD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Улучшение материально-технической базы</w:t>
            </w:r>
          </w:p>
        </w:tc>
      </w:tr>
      <w:tr w:rsidR="00322026" w:rsidRPr="00346CBF" w:rsidTr="007A738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1A26FB" w:rsidRDefault="00322026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A26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346CBF" w:rsidRDefault="00322026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Обсуждение итогов, общественной и личностной значимости в реализации проекта.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346CBF" w:rsidRDefault="00322026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октябрь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346CBF" w:rsidRDefault="00322026" w:rsidP="00713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Хабибуллина Л.Д.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26" w:rsidRPr="00346CBF" w:rsidRDefault="00322026" w:rsidP="007132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Портфолио проекта, в котором отражены личные и образовательные результаты членов проектной группы.</w:t>
            </w:r>
          </w:p>
        </w:tc>
      </w:tr>
      <w:tr w:rsidR="00322026" w:rsidRPr="00346CBF" w:rsidTr="007A738F">
        <w:trPr>
          <w:jc w:val="center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026" w:rsidRPr="00346CBF" w:rsidRDefault="00322026" w:rsidP="0071327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026" w:rsidRPr="00346CBF" w:rsidRDefault="00322026" w:rsidP="0071327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026" w:rsidRPr="00346CBF" w:rsidRDefault="00322026" w:rsidP="0071327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026" w:rsidRPr="00346CBF" w:rsidRDefault="00322026" w:rsidP="0071327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026" w:rsidRPr="00346CBF" w:rsidRDefault="00322026" w:rsidP="0071327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026" w:rsidRPr="00346CBF" w:rsidRDefault="00322026" w:rsidP="0071327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6C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</w:tbl>
    <w:p w:rsidR="003A1A56" w:rsidRDefault="003A1A56" w:rsidP="003A1A56">
      <w:pPr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46C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 </w:t>
      </w:r>
    </w:p>
    <w:p w:rsidR="00375133" w:rsidRDefault="00375133" w:rsidP="003A1A56">
      <w:pPr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75133" w:rsidRDefault="00375133" w:rsidP="003A1A56">
      <w:pPr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75133" w:rsidRDefault="00375133" w:rsidP="003A1A56">
      <w:pPr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13270" w:rsidRDefault="00713270" w:rsidP="003A1A56">
      <w:pPr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13270" w:rsidRDefault="00713270" w:rsidP="003A1A56">
      <w:pPr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13270" w:rsidRDefault="00713270" w:rsidP="003A1A56">
      <w:pPr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13270" w:rsidRPr="00346CBF" w:rsidRDefault="00713270" w:rsidP="003A1A56">
      <w:pPr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A1A56" w:rsidRPr="0025280F" w:rsidRDefault="003A1A56" w:rsidP="00713270">
      <w:pPr>
        <w:pStyle w:val="a6"/>
        <w:numPr>
          <w:ilvl w:val="0"/>
          <w:numId w:val="1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80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lastRenderedPageBreak/>
        <w:t>Ресурсное обеспечение реализации проекта</w:t>
      </w:r>
    </w:p>
    <w:p w:rsidR="0025280F" w:rsidRDefault="00375133" w:rsidP="00713270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</w:t>
      </w:r>
      <w:r w:rsidR="0025280F" w:rsidRPr="0025280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еловеческие ресурсы</w:t>
      </w:r>
      <w:r w:rsid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</w:p>
    <w:p w:rsidR="0025280F" w:rsidRDefault="0025280F" w:rsidP="00713270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Глава Администрации города Белебей</w:t>
      </w:r>
    </w:p>
    <w:p w:rsidR="0025280F" w:rsidRDefault="0025280F" w:rsidP="00713270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Депутаты городского Совета</w:t>
      </w:r>
    </w:p>
    <w:p w:rsidR="0025280F" w:rsidRDefault="0025280F" w:rsidP="00713270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30  воспитанников военно-патриотического клуба «Беркут»</w:t>
      </w:r>
    </w:p>
    <w:p w:rsidR="0025280F" w:rsidRDefault="00E06416" w:rsidP="00713270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r w:rsid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едагогический состав объединения центров и клубов «Ровесник» </w:t>
      </w:r>
      <w:proofErr w:type="gramStart"/>
      <w:r w:rsid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</w:t>
      </w:r>
      <w:proofErr w:type="gramEnd"/>
      <w:r w:rsid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Белебей</w:t>
      </w:r>
    </w:p>
    <w:p w:rsidR="0025280F" w:rsidRDefault="0025280F" w:rsidP="00713270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руководители управляющих компаний</w:t>
      </w:r>
    </w:p>
    <w:p w:rsidR="0025280F" w:rsidRPr="00E06416" w:rsidRDefault="0025280F" w:rsidP="00713270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СМИ</w:t>
      </w:r>
    </w:p>
    <w:p w:rsidR="0025280F" w:rsidRPr="00E06416" w:rsidRDefault="00375133" w:rsidP="00713270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</w:t>
      </w:r>
      <w:r w:rsidR="003A1A56" w:rsidRPr="00E0641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атериальные ресурсы: </w:t>
      </w:r>
    </w:p>
    <w:p w:rsidR="003A1A56" w:rsidRPr="0025280F" w:rsidRDefault="003A1A56" w:rsidP="00713270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принтер – 1, сканер – 1; проектор – 1; учебные кабинеты – 3; бумага для принтера  - 2 пачки; хозяйственный инвентарь (лопаты, грабли и т.д.); цифровой фотоаппарат  - 1; </w:t>
      </w:r>
      <w:proofErr w:type="gramEnd"/>
    </w:p>
    <w:p w:rsidR="00E06416" w:rsidRDefault="00E06416" w:rsidP="00713270">
      <w:pPr>
        <w:spacing w:before="100" w:beforeAutospacing="1" w:after="100" w:afterAutospacing="1"/>
        <w:ind w:left="720"/>
        <w:jc w:val="both"/>
        <w:rPr>
          <w:rFonts w:ascii="Times New Roman" w:eastAsia="Wingdings" w:hAnsi="Times New Roman" w:cs="Times New Roman"/>
          <w:color w:val="17365D" w:themeColor="text2" w:themeShade="BF"/>
          <w:sz w:val="28"/>
          <w:szCs w:val="28"/>
        </w:rPr>
      </w:pPr>
    </w:p>
    <w:p w:rsidR="00E06416" w:rsidRDefault="00375133" w:rsidP="00713270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</w:t>
      </w:r>
      <w:r w:rsidR="003A1A56" w:rsidRPr="00E0641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нформационные ресурсы:</w:t>
      </w:r>
      <w:r w:rsidR="003A1A56" w:rsidRP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25280F" w:rsidRDefault="0025280F" w:rsidP="0071327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местные</w:t>
      </w:r>
      <w:r w:rsidR="003A1A56" w:rsidRP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газеты, сайт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администрации города Белебей</w:t>
      </w:r>
      <w:r w:rsidR="003A1A56" w:rsidRP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E06416" w:rsidRPr="00E06416" w:rsidRDefault="00E06416" w:rsidP="00713270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06416" w:rsidRPr="00E06416" w:rsidRDefault="00375133" w:rsidP="00713270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Ф</w:t>
      </w:r>
      <w:r w:rsidR="003A1A56" w:rsidRPr="00E0641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инансовые ресурсы: </w:t>
      </w:r>
    </w:p>
    <w:p w:rsidR="003A1A56" w:rsidRPr="0025280F" w:rsidRDefault="003A1A56" w:rsidP="0071327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бюджетные и внебюджетные средства.</w:t>
      </w:r>
    </w:p>
    <w:p w:rsidR="003A1A56" w:rsidRPr="0025280F" w:rsidRDefault="004F43E0" w:rsidP="00713270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городе 11 управляющих компаний.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каждая построит один спортивны комплекс во дворе жилого дома</w:t>
      </w:r>
      <w:r w:rsidR="00E55F6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стоимостью 12000 рублей, то</w:t>
      </w:r>
      <w:r w:rsidR="00E55F6B" w:rsidRPr="00E55F6B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E55F6B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б</w:t>
      </w:r>
      <w:r w:rsidR="00E55F6B" w:rsidRPr="0025280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юджет проекта</w:t>
      </w:r>
      <w:r w:rsidR="00E55F6B" w:rsidRP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E55F6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составит 132</w:t>
      </w:r>
      <w:r w:rsidR="00E55F6B" w:rsidRP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000 руб</w:t>
      </w:r>
      <w:r w:rsidR="0037513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лей</w:t>
      </w:r>
      <w:r w:rsidR="00E55F6B" w:rsidRPr="002528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</w:p>
    <w:p w:rsidR="006D1950" w:rsidRPr="0025280F" w:rsidRDefault="006D1950" w:rsidP="00713270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1E360D" w:rsidRDefault="001E360D" w:rsidP="00713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33" w:rsidRDefault="00375133" w:rsidP="00713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A6" w:rsidRDefault="00901AA6" w:rsidP="00713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A6" w:rsidRDefault="00901AA6" w:rsidP="00713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A6" w:rsidRDefault="00901AA6" w:rsidP="00713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A6" w:rsidRDefault="00901AA6" w:rsidP="00713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A6" w:rsidRDefault="00901AA6" w:rsidP="001E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A6" w:rsidRDefault="00901AA6" w:rsidP="001E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A6" w:rsidRDefault="00901AA6" w:rsidP="001E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A6" w:rsidRPr="00901AA6" w:rsidRDefault="00901AA6" w:rsidP="00713270">
      <w:pPr>
        <w:pStyle w:val="a6"/>
        <w:numPr>
          <w:ilvl w:val="0"/>
          <w:numId w:val="10"/>
        </w:numPr>
        <w:ind w:right="-284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901AA6">
        <w:rPr>
          <w:rFonts w:ascii="Times New Roman" w:hAnsi="Times New Roman"/>
          <w:b/>
          <w:color w:val="17365D" w:themeColor="text2" w:themeShade="BF"/>
          <w:sz w:val="28"/>
          <w:szCs w:val="28"/>
        </w:rPr>
        <w:t>Список используемой литературы:</w:t>
      </w:r>
    </w:p>
    <w:p w:rsidR="00901AA6" w:rsidRPr="00901AA6" w:rsidRDefault="00901AA6" w:rsidP="00713270">
      <w:pPr>
        <w:ind w:right="-284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901AA6" w:rsidRPr="00901AA6" w:rsidRDefault="00901AA6" w:rsidP="00713270">
      <w:pPr>
        <w:pStyle w:val="a6"/>
        <w:numPr>
          <w:ilvl w:val="1"/>
          <w:numId w:val="10"/>
        </w:numPr>
        <w:tabs>
          <w:tab w:val="left" w:pos="567"/>
        </w:tabs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01AA6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Конституция Российской Федерации (действующая редакция).</w:t>
      </w:r>
    </w:p>
    <w:p w:rsidR="00901AA6" w:rsidRPr="00901AA6" w:rsidRDefault="00901AA6" w:rsidP="00713270">
      <w:pPr>
        <w:pStyle w:val="a6"/>
        <w:numPr>
          <w:ilvl w:val="1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01AA6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Семейный кодекс Российской Федерации (действующая редакция).</w:t>
      </w:r>
    </w:p>
    <w:p w:rsidR="00901AA6" w:rsidRPr="00901AA6" w:rsidRDefault="00901AA6" w:rsidP="00713270">
      <w:pPr>
        <w:pStyle w:val="a6"/>
        <w:numPr>
          <w:ilvl w:val="1"/>
          <w:numId w:val="10"/>
        </w:numPr>
        <w:tabs>
          <w:tab w:val="left" w:pos="567"/>
        </w:tabs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01AA6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Жилищный кодекс Российской Федерации (действующая редакция).</w:t>
      </w:r>
    </w:p>
    <w:p w:rsidR="00901AA6" w:rsidRPr="00901AA6" w:rsidRDefault="00901AA6" w:rsidP="00713270">
      <w:pPr>
        <w:pStyle w:val="a6"/>
        <w:numPr>
          <w:ilvl w:val="1"/>
          <w:numId w:val="10"/>
        </w:numPr>
        <w:tabs>
          <w:tab w:val="left" w:pos="567"/>
        </w:tabs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01AA6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Федеральные законы: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издание. – М., 1993—2007.</w:t>
      </w:r>
    </w:p>
    <w:p w:rsidR="00901AA6" w:rsidRPr="00901AA6" w:rsidRDefault="00901AA6" w:rsidP="00713270">
      <w:pPr>
        <w:pStyle w:val="a6"/>
        <w:numPr>
          <w:ilvl w:val="1"/>
          <w:numId w:val="10"/>
        </w:numPr>
        <w:tabs>
          <w:tab w:val="left" w:pos="567"/>
        </w:tabs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01AA6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Васнев В.А. Основы подготовки к военной службе: Кн. для учителя / В.А.Васнев, С.А.Чиненный. — М., 2002.</w:t>
      </w:r>
    </w:p>
    <w:p w:rsidR="00901AA6" w:rsidRPr="00901AA6" w:rsidRDefault="00901AA6" w:rsidP="00713270">
      <w:pPr>
        <w:pStyle w:val="a6"/>
        <w:numPr>
          <w:ilvl w:val="1"/>
          <w:numId w:val="10"/>
        </w:numPr>
        <w:tabs>
          <w:tab w:val="left" w:pos="567"/>
        </w:tabs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01AA6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Дуров В.А. Русские награды XVIII — начала XX в. / В.А.Дуров. – 2-е изд., доп. – М., 2003.</w:t>
      </w:r>
    </w:p>
    <w:p w:rsidR="00901AA6" w:rsidRPr="00901AA6" w:rsidRDefault="00901AA6" w:rsidP="00713270">
      <w:pPr>
        <w:pStyle w:val="a6"/>
        <w:numPr>
          <w:ilvl w:val="1"/>
          <w:numId w:val="10"/>
        </w:numPr>
        <w:tabs>
          <w:tab w:val="left" w:pos="567"/>
        </w:tabs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01AA6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Дуров В.А. Отечественные награды / В.А.Дуров. — М.: Просвещение, 2005.</w:t>
      </w:r>
    </w:p>
    <w:p w:rsidR="00375133" w:rsidRPr="00901AA6" w:rsidRDefault="00901AA6" w:rsidP="00713270">
      <w:pPr>
        <w:pStyle w:val="a6"/>
        <w:tabs>
          <w:tab w:val="left" w:pos="567"/>
        </w:tabs>
        <w:ind w:left="144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01AA6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br/>
      </w:r>
    </w:p>
    <w:p w:rsidR="00375133" w:rsidRDefault="00375133" w:rsidP="00713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33" w:rsidRDefault="00375133" w:rsidP="00713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33" w:rsidRDefault="00375133" w:rsidP="00713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33" w:rsidRPr="001E360D" w:rsidRDefault="00375133" w:rsidP="0071327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E360D" w:rsidRPr="001E360D" w:rsidRDefault="001E360D" w:rsidP="0071327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E360D" w:rsidRPr="001E360D" w:rsidRDefault="001E360D" w:rsidP="0071327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E360D" w:rsidRPr="001E360D" w:rsidRDefault="001E360D" w:rsidP="0071327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E360D" w:rsidRPr="001E360D" w:rsidRDefault="001E360D" w:rsidP="0071327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E360D" w:rsidRPr="00796AC3" w:rsidRDefault="001E360D" w:rsidP="00713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5AF" w:rsidRDefault="008535AF" w:rsidP="00713270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535AF" w:rsidSect="000E3C3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532"/>
    <w:multiLevelType w:val="hybridMultilevel"/>
    <w:tmpl w:val="E20EC2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8184A"/>
    <w:multiLevelType w:val="multilevel"/>
    <w:tmpl w:val="F98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D0891"/>
    <w:multiLevelType w:val="hybridMultilevel"/>
    <w:tmpl w:val="AAE805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69269EE"/>
    <w:multiLevelType w:val="hybridMultilevel"/>
    <w:tmpl w:val="EF9A84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A38CE"/>
    <w:multiLevelType w:val="hybridMultilevel"/>
    <w:tmpl w:val="EFD0C1F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05A0A5E"/>
    <w:multiLevelType w:val="multilevel"/>
    <w:tmpl w:val="26AE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9443E"/>
    <w:multiLevelType w:val="hybridMultilevel"/>
    <w:tmpl w:val="8F16D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D5044D"/>
    <w:multiLevelType w:val="multilevel"/>
    <w:tmpl w:val="3E0A8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F5BC7"/>
    <w:multiLevelType w:val="multilevel"/>
    <w:tmpl w:val="79E0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526D0"/>
    <w:multiLevelType w:val="hybridMultilevel"/>
    <w:tmpl w:val="D6DE8FBC"/>
    <w:lvl w:ilvl="0" w:tplc="193675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778DA"/>
    <w:multiLevelType w:val="multilevel"/>
    <w:tmpl w:val="19C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81F1C"/>
    <w:multiLevelType w:val="hybridMultilevel"/>
    <w:tmpl w:val="5C1C253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69E72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D9"/>
    <w:rsid w:val="00012E86"/>
    <w:rsid w:val="000151D1"/>
    <w:rsid w:val="00023B68"/>
    <w:rsid w:val="00035D97"/>
    <w:rsid w:val="000366A8"/>
    <w:rsid w:val="00044B5B"/>
    <w:rsid w:val="00044BF9"/>
    <w:rsid w:val="0005043B"/>
    <w:rsid w:val="0005380A"/>
    <w:rsid w:val="00063C41"/>
    <w:rsid w:val="00076372"/>
    <w:rsid w:val="00085DEC"/>
    <w:rsid w:val="0009529A"/>
    <w:rsid w:val="000B4CB9"/>
    <w:rsid w:val="000B7934"/>
    <w:rsid w:val="000B7A59"/>
    <w:rsid w:val="000D0E21"/>
    <w:rsid w:val="000E3C37"/>
    <w:rsid w:val="000F3321"/>
    <w:rsid w:val="0011020B"/>
    <w:rsid w:val="0011543F"/>
    <w:rsid w:val="00115C8B"/>
    <w:rsid w:val="0011602D"/>
    <w:rsid w:val="0012420C"/>
    <w:rsid w:val="0013044F"/>
    <w:rsid w:val="00161461"/>
    <w:rsid w:val="001624D9"/>
    <w:rsid w:val="001647E4"/>
    <w:rsid w:val="00167B46"/>
    <w:rsid w:val="00170105"/>
    <w:rsid w:val="0017097D"/>
    <w:rsid w:val="001724E6"/>
    <w:rsid w:val="0018567E"/>
    <w:rsid w:val="001A16C8"/>
    <w:rsid w:val="001A26FB"/>
    <w:rsid w:val="001A46CB"/>
    <w:rsid w:val="001C4141"/>
    <w:rsid w:val="001C5B84"/>
    <w:rsid w:val="001C5BD0"/>
    <w:rsid w:val="001D1B12"/>
    <w:rsid w:val="001D7EBC"/>
    <w:rsid w:val="001E14E0"/>
    <w:rsid w:val="001E32FA"/>
    <w:rsid w:val="001E360D"/>
    <w:rsid w:val="001E4AF3"/>
    <w:rsid w:val="00203A8F"/>
    <w:rsid w:val="00204ED9"/>
    <w:rsid w:val="00207C65"/>
    <w:rsid w:val="00211F27"/>
    <w:rsid w:val="00225B59"/>
    <w:rsid w:val="00226B33"/>
    <w:rsid w:val="002327F1"/>
    <w:rsid w:val="0024750B"/>
    <w:rsid w:val="00251B57"/>
    <w:rsid w:val="0025280F"/>
    <w:rsid w:val="00252D36"/>
    <w:rsid w:val="00265BF5"/>
    <w:rsid w:val="002755DD"/>
    <w:rsid w:val="00281B0F"/>
    <w:rsid w:val="002A4DD7"/>
    <w:rsid w:val="002A7929"/>
    <w:rsid w:val="002E307A"/>
    <w:rsid w:val="002F0A3C"/>
    <w:rsid w:val="002F7E86"/>
    <w:rsid w:val="00307186"/>
    <w:rsid w:val="00321199"/>
    <w:rsid w:val="00322026"/>
    <w:rsid w:val="00332D5C"/>
    <w:rsid w:val="00334BE1"/>
    <w:rsid w:val="003437B6"/>
    <w:rsid w:val="00344EBD"/>
    <w:rsid w:val="00346CBF"/>
    <w:rsid w:val="00350AAA"/>
    <w:rsid w:val="003612F5"/>
    <w:rsid w:val="00364BF4"/>
    <w:rsid w:val="00366D03"/>
    <w:rsid w:val="00375133"/>
    <w:rsid w:val="003950B1"/>
    <w:rsid w:val="003A0907"/>
    <w:rsid w:val="003A1A56"/>
    <w:rsid w:val="003B1604"/>
    <w:rsid w:val="003B38C5"/>
    <w:rsid w:val="003C1008"/>
    <w:rsid w:val="003C4134"/>
    <w:rsid w:val="003E5277"/>
    <w:rsid w:val="003E5DD4"/>
    <w:rsid w:val="003E63AA"/>
    <w:rsid w:val="003F5B62"/>
    <w:rsid w:val="00402D63"/>
    <w:rsid w:val="004166CD"/>
    <w:rsid w:val="0041725C"/>
    <w:rsid w:val="00417CAA"/>
    <w:rsid w:val="0042005F"/>
    <w:rsid w:val="00424345"/>
    <w:rsid w:val="00435735"/>
    <w:rsid w:val="00464559"/>
    <w:rsid w:val="004825DC"/>
    <w:rsid w:val="00487520"/>
    <w:rsid w:val="0049200E"/>
    <w:rsid w:val="004977BF"/>
    <w:rsid w:val="004A1CE5"/>
    <w:rsid w:val="004A4122"/>
    <w:rsid w:val="004B5D6C"/>
    <w:rsid w:val="004C5A0A"/>
    <w:rsid w:val="004D03F6"/>
    <w:rsid w:val="004D402A"/>
    <w:rsid w:val="004E11CF"/>
    <w:rsid w:val="004E6DF7"/>
    <w:rsid w:val="004F43E0"/>
    <w:rsid w:val="00502D8D"/>
    <w:rsid w:val="005101BF"/>
    <w:rsid w:val="00517887"/>
    <w:rsid w:val="00522162"/>
    <w:rsid w:val="005404B4"/>
    <w:rsid w:val="00544D54"/>
    <w:rsid w:val="00546A75"/>
    <w:rsid w:val="00546C28"/>
    <w:rsid w:val="0055399C"/>
    <w:rsid w:val="00556792"/>
    <w:rsid w:val="00563E9D"/>
    <w:rsid w:val="00564284"/>
    <w:rsid w:val="00564993"/>
    <w:rsid w:val="005673FF"/>
    <w:rsid w:val="00570F81"/>
    <w:rsid w:val="00596891"/>
    <w:rsid w:val="005A193A"/>
    <w:rsid w:val="005A524C"/>
    <w:rsid w:val="005B2F9F"/>
    <w:rsid w:val="005D3359"/>
    <w:rsid w:val="005E03EB"/>
    <w:rsid w:val="005E0DD1"/>
    <w:rsid w:val="005E34A4"/>
    <w:rsid w:val="005F1966"/>
    <w:rsid w:val="005F435D"/>
    <w:rsid w:val="005F4899"/>
    <w:rsid w:val="005F7998"/>
    <w:rsid w:val="005F7CAC"/>
    <w:rsid w:val="00602D8D"/>
    <w:rsid w:val="0061133C"/>
    <w:rsid w:val="00613F65"/>
    <w:rsid w:val="00631A28"/>
    <w:rsid w:val="00637C19"/>
    <w:rsid w:val="00637C58"/>
    <w:rsid w:val="006615F4"/>
    <w:rsid w:val="00673CA0"/>
    <w:rsid w:val="00673CEA"/>
    <w:rsid w:val="006746E5"/>
    <w:rsid w:val="006816CC"/>
    <w:rsid w:val="00690386"/>
    <w:rsid w:val="006A091F"/>
    <w:rsid w:val="006C427C"/>
    <w:rsid w:val="006C4937"/>
    <w:rsid w:val="006C7D23"/>
    <w:rsid w:val="006D1950"/>
    <w:rsid w:val="006E5889"/>
    <w:rsid w:val="006F2AA7"/>
    <w:rsid w:val="0070766D"/>
    <w:rsid w:val="00713270"/>
    <w:rsid w:val="00714CCA"/>
    <w:rsid w:val="00725E1B"/>
    <w:rsid w:val="007262FE"/>
    <w:rsid w:val="00730FA4"/>
    <w:rsid w:val="007328E6"/>
    <w:rsid w:val="00742AA9"/>
    <w:rsid w:val="007523A2"/>
    <w:rsid w:val="00753766"/>
    <w:rsid w:val="007808C0"/>
    <w:rsid w:val="00782C7C"/>
    <w:rsid w:val="007856A8"/>
    <w:rsid w:val="00792961"/>
    <w:rsid w:val="0079505A"/>
    <w:rsid w:val="00796AC3"/>
    <w:rsid w:val="007970FC"/>
    <w:rsid w:val="007A708B"/>
    <w:rsid w:val="007A738F"/>
    <w:rsid w:val="007B04B0"/>
    <w:rsid w:val="007C1337"/>
    <w:rsid w:val="007C6CEA"/>
    <w:rsid w:val="007E0DAF"/>
    <w:rsid w:val="007E0E7D"/>
    <w:rsid w:val="007F1FE0"/>
    <w:rsid w:val="007F68E8"/>
    <w:rsid w:val="00803025"/>
    <w:rsid w:val="0081702D"/>
    <w:rsid w:val="008240C1"/>
    <w:rsid w:val="0082695B"/>
    <w:rsid w:val="00827BBE"/>
    <w:rsid w:val="00837D4C"/>
    <w:rsid w:val="00852D97"/>
    <w:rsid w:val="008535AF"/>
    <w:rsid w:val="008625CF"/>
    <w:rsid w:val="00866C89"/>
    <w:rsid w:val="008677D3"/>
    <w:rsid w:val="00873082"/>
    <w:rsid w:val="00876D9B"/>
    <w:rsid w:val="00877589"/>
    <w:rsid w:val="008921FA"/>
    <w:rsid w:val="00892543"/>
    <w:rsid w:val="008A5845"/>
    <w:rsid w:val="008A7370"/>
    <w:rsid w:val="008B0C4B"/>
    <w:rsid w:val="008B344E"/>
    <w:rsid w:val="008B6B62"/>
    <w:rsid w:val="008C5BA9"/>
    <w:rsid w:val="008D3EC1"/>
    <w:rsid w:val="008F181E"/>
    <w:rsid w:val="00901AA6"/>
    <w:rsid w:val="00902C52"/>
    <w:rsid w:val="009211EA"/>
    <w:rsid w:val="00923A04"/>
    <w:rsid w:val="00923A16"/>
    <w:rsid w:val="00924539"/>
    <w:rsid w:val="0094025E"/>
    <w:rsid w:val="00942BD0"/>
    <w:rsid w:val="009508ED"/>
    <w:rsid w:val="0095764B"/>
    <w:rsid w:val="009625D1"/>
    <w:rsid w:val="0096330B"/>
    <w:rsid w:val="0096620E"/>
    <w:rsid w:val="00971360"/>
    <w:rsid w:val="0097383B"/>
    <w:rsid w:val="00980C18"/>
    <w:rsid w:val="00990788"/>
    <w:rsid w:val="009B2FD5"/>
    <w:rsid w:val="009C28C9"/>
    <w:rsid w:val="009C3A4C"/>
    <w:rsid w:val="009D04FF"/>
    <w:rsid w:val="009D0FEE"/>
    <w:rsid w:val="009D4156"/>
    <w:rsid w:val="009E32EC"/>
    <w:rsid w:val="009E3C56"/>
    <w:rsid w:val="009E4F8A"/>
    <w:rsid w:val="00A049F8"/>
    <w:rsid w:val="00A15213"/>
    <w:rsid w:val="00A169CB"/>
    <w:rsid w:val="00A262C8"/>
    <w:rsid w:val="00A26B45"/>
    <w:rsid w:val="00A35520"/>
    <w:rsid w:val="00A36465"/>
    <w:rsid w:val="00A37C13"/>
    <w:rsid w:val="00A47FC4"/>
    <w:rsid w:val="00A52DCF"/>
    <w:rsid w:val="00A559B7"/>
    <w:rsid w:val="00A62808"/>
    <w:rsid w:val="00A6496B"/>
    <w:rsid w:val="00A64DAF"/>
    <w:rsid w:val="00A65419"/>
    <w:rsid w:val="00A73180"/>
    <w:rsid w:val="00A93CE1"/>
    <w:rsid w:val="00AA0BA2"/>
    <w:rsid w:val="00AA0BE7"/>
    <w:rsid w:val="00AB35BD"/>
    <w:rsid w:val="00AC1599"/>
    <w:rsid w:val="00AD0C0A"/>
    <w:rsid w:val="00AD7813"/>
    <w:rsid w:val="00AF4836"/>
    <w:rsid w:val="00AF5C04"/>
    <w:rsid w:val="00B3130C"/>
    <w:rsid w:val="00B5487E"/>
    <w:rsid w:val="00B54DD5"/>
    <w:rsid w:val="00B6154B"/>
    <w:rsid w:val="00B62ACF"/>
    <w:rsid w:val="00B805E7"/>
    <w:rsid w:val="00B82DA4"/>
    <w:rsid w:val="00B874C5"/>
    <w:rsid w:val="00B907CA"/>
    <w:rsid w:val="00B9273B"/>
    <w:rsid w:val="00B95D19"/>
    <w:rsid w:val="00BA25E3"/>
    <w:rsid w:val="00BA2E76"/>
    <w:rsid w:val="00BC7091"/>
    <w:rsid w:val="00BE5B77"/>
    <w:rsid w:val="00BF3824"/>
    <w:rsid w:val="00C42F52"/>
    <w:rsid w:val="00C51357"/>
    <w:rsid w:val="00C5646C"/>
    <w:rsid w:val="00C622A7"/>
    <w:rsid w:val="00C726C1"/>
    <w:rsid w:val="00C735F9"/>
    <w:rsid w:val="00C821E5"/>
    <w:rsid w:val="00C92A43"/>
    <w:rsid w:val="00CC4867"/>
    <w:rsid w:val="00CD228F"/>
    <w:rsid w:val="00CD2850"/>
    <w:rsid w:val="00CD4F75"/>
    <w:rsid w:val="00CF787A"/>
    <w:rsid w:val="00D006C6"/>
    <w:rsid w:val="00D03CDA"/>
    <w:rsid w:val="00D04ED7"/>
    <w:rsid w:val="00D1127D"/>
    <w:rsid w:val="00D23B7D"/>
    <w:rsid w:val="00D24459"/>
    <w:rsid w:val="00D30DB0"/>
    <w:rsid w:val="00D34565"/>
    <w:rsid w:val="00D42F6D"/>
    <w:rsid w:val="00D4466D"/>
    <w:rsid w:val="00D46573"/>
    <w:rsid w:val="00D51492"/>
    <w:rsid w:val="00D527DA"/>
    <w:rsid w:val="00D645C8"/>
    <w:rsid w:val="00D7261A"/>
    <w:rsid w:val="00D73EAD"/>
    <w:rsid w:val="00D74A1D"/>
    <w:rsid w:val="00D92497"/>
    <w:rsid w:val="00D92F78"/>
    <w:rsid w:val="00DA010C"/>
    <w:rsid w:val="00DA08B2"/>
    <w:rsid w:val="00DA226F"/>
    <w:rsid w:val="00DA5C8D"/>
    <w:rsid w:val="00DB5C9B"/>
    <w:rsid w:val="00DB6C68"/>
    <w:rsid w:val="00DC4D45"/>
    <w:rsid w:val="00DF2E83"/>
    <w:rsid w:val="00DF5581"/>
    <w:rsid w:val="00DF75F1"/>
    <w:rsid w:val="00E06416"/>
    <w:rsid w:val="00E27077"/>
    <w:rsid w:val="00E314EA"/>
    <w:rsid w:val="00E341A0"/>
    <w:rsid w:val="00E44CCC"/>
    <w:rsid w:val="00E46BA1"/>
    <w:rsid w:val="00E55F6B"/>
    <w:rsid w:val="00E564C8"/>
    <w:rsid w:val="00E732F0"/>
    <w:rsid w:val="00E77E07"/>
    <w:rsid w:val="00E972B8"/>
    <w:rsid w:val="00EA4ABA"/>
    <w:rsid w:val="00EB53C0"/>
    <w:rsid w:val="00ED0899"/>
    <w:rsid w:val="00ED0CE1"/>
    <w:rsid w:val="00ED188E"/>
    <w:rsid w:val="00EE6C48"/>
    <w:rsid w:val="00EE7A94"/>
    <w:rsid w:val="00EF5921"/>
    <w:rsid w:val="00F0372A"/>
    <w:rsid w:val="00F046C0"/>
    <w:rsid w:val="00F17AC2"/>
    <w:rsid w:val="00F24486"/>
    <w:rsid w:val="00F32E54"/>
    <w:rsid w:val="00F62147"/>
    <w:rsid w:val="00F8089A"/>
    <w:rsid w:val="00F813F2"/>
    <w:rsid w:val="00F86A57"/>
    <w:rsid w:val="00F967AA"/>
    <w:rsid w:val="00FB40E5"/>
    <w:rsid w:val="00FB5FBE"/>
    <w:rsid w:val="00FB669B"/>
    <w:rsid w:val="00FC1E77"/>
    <w:rsid w:val="00FD067C"/>
    <w:rsid w:val="00FE0356"/>
    <w:rsid w:val="00FF0A31"/>
    <w:rsid w:val="00FF3B91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A0"/>
  </w:style>
  <w:style w:type="paragraph" w:styleId="1">
    <w:name w:val="heading 1"/>
    <w:basedOn w:val="a"/>
    <w:link w:val="10"/>
    <w:qFormat/>
    <w:rsid w:val="00D527DA"/>
    <w:pPr>
      <w:spacing w:after="225" w:line="360" w:lineRule="atLeast"/>
      <w:ind w:left="225" w:right="225"/>
      <w:outlineLvl w:val="0"/>
    </w:pPr>
    <w:rPr>
      <w:rFonts w:ascii="Verdana" w:eastAsia="Times New Roman" w:hAnsi="Verdana" w:cs="Times New Roman"/>
      <w:b/>
      <w:bCs/>
      <w:color w:val="CC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qFormat/>
    <w:rsid w:val="00D527DA"/>
    <w:pPr>
      <w:spacing w:before="225" w:after="75" w:line="225" w:lineRule="atLeast"/>
      <w:ind w:left="225" w:right="225"/>
      <w:outlineLvl w:val="1"/>
    </w:pPr>
    <w:rPr>
      <w:rFonts w:ascii="Verdana" w:eastAsia="Times New Roman" w:hAnsi="Verdana" w:cs="Times New Roman"/>
      <w:b/>
      <w:bCs/>
      <w:color w:val="33336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D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6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4D9"/>
  </w:style>
  <w:style w:type="paragraph" w:styleId="a6">
    <w:name w:val="List Paragraph"/>
    <w:basedOn w:val="a"/>
    <w:uiPriority w:val="34"/>
    <w:qFormat/>
    <w:rsid w:val="00F967AA"/>
    <w:pPr>
      <w:ind w:left="720"/>
      <w:contextualSpacing/>
    </w:pPr>
  </w:style>
  <w:style w:type="character" w:styleId="a7">
    <w:name w:val="Emphasis"/>
    <w:basedOn w:val="a0"/>
    <w:uiPriority w:val="20"/>
    <w:qFormat/>
    <w:rsid w:val="00D03CDA"/>
    <w:rPr>
      <w:i/>
      <w:iCs/>
    </w:rPr>
  </w:style>
  <w:style w:type="character" w:styleId="a8">
    <w:name w:val="Strong"/>
    <w:basedOn w:val="a0"/>
    <w:qFormat/>
    <w:rsid w:val="001E360D"/>
    <w:rPr>
      <w:b/>
      <w:bCs/>
    </w:rPr>
  </w:style>
  <w:style w:type="character" w:styleId="a9">
    <w:name w:val="Hyperlink"/>
    <w:basedOn w:val="a0"/>
    <w:uiPriority w:val="99"/>
    <w:semiHidden/>
    <w:unhideWhenUsed/>
    <w:rsid w:val="001E360D"/>
    <w:rPr>
      <w:color w:val="0000FF"/>
      <w:u w:val="single"/>
    </w:rPr>
  </w:style>
  <w:style w:type="character" w:customStyle="1" w:styleId="5">
    <w:name w:val="стиль5"/>
    <w:basedOn w:val="a0"/>
    <w:rsid w:val="001E360D"/>
  </w:style>
  <w:style w:type="paragraph" w:styleId="aa">
    <w:name w:val="Body Text Indent"/>
    <w:basedOn w:val="a"/>
    <w:link w:val="ab"/>
    <w:rsid w:val="006D195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1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f6fc2fs12">
    <w:name w:val="ff6 fc2 fs12"/>
    <w:basedOn w:val="a0"/>
    <w:rsid w:val="006D1950"/>
  </w:style>
  <w:style w:type="character" w:customStyle="1" w:styleId="ff5fc2fs12fb">
    <w:name w:val="ff5 fc2 fs12 fb"/>
    <w:basedOn w:val="a0"/>
    <w:rsid w:val="006D1950"/>
  </w:style>
  <w:style w:type="character" w:customStyle="1" w:styleId="ff6fc2fs12fb">
    <w:name w:val="ff6 fc2 fs12 fb"/>
    <w:basedOn w:val="a0"/>
    <w:rsid w:val="006D1950"/>
  </w:style>
  <w:style w:type="character" w:customStyle="1" w:styleId="10">
    <w:name w:val="Заголовок 1 Знак"/>
    <w:basedOn w:val="a0"/>
    <w:link w:val="1"/>
    <w:rsid w:val="00D527DA"/>
    <w:rPr>
      <w:rFonts w:ascii="Verdana" w:eastAsia="Times New Roman" w:hAnsi="Verdana" w:cs="Times New Roman"/>
      <w:b/>
      <w:bCs/>
      <w:color w:val="CC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D527DA"/>
    <w:rPr>
      <w:rFonts w:ascii="Verdana" w:eastAsia="Times New Roman" w:hAnsi="Verdana" w:cs="Times New Roman"/>
      <w:b/>
      <w:bCs/>
      <w:color w:val="333366"/>
      <w:sz w:val="21"/>
      <w:szCs w:val="21"/>
      <w:lang w:eastAsia="ru-RU"/>
    </w:rPr>
  </w:style>
  <w:style w:type="paragraph" w:styleId="ac">
    <w:name w:val="Revision"/>
    <w:hidden/>
    <w:uiPriority w:val="99"/>
    <w:semiHidden/>
    <w:rsid w:val="006E58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koipkro.kostroma.ru%2FChuhloma%2FSud%2FDocLib60%2F%25D0%259C%25D1%2583%25D0%25BD%25D0%25B8%25D1%2586%25D0%25B8%25D0%25BF%25D0%25B0%25D0%25BB%25D1%258C%25D0%25BD%25D0%25BE%25D0%25B5%2520%25D0%25BE%25D0%25B1%25D1%2589%25D0%25B5%25D0%25BE%25D0%25B1%25D1%2580%25D0%25B0%25D0%25B7%25D0%25BE%25D0%25B2%25D0%25B0%25D1%2582%25D0%25B5%25D0%25BB%25D1%258C%25D0%25BD%25D0%25BE%25D0%25B5%2520%25D1%2583%25D1%2587%25D1%2580%25D0%25B5%25D0%25B6%25D0%25B4%25D0%25B5%25D0%25BD%25D0%25B8%25D0%25B5%2520%25D0%25A1%25D1%2583%25D0%25B4%25D0%25B0%25D0%25B9%25D1%2581%25D0%25BA%25D0%25B0%25D1%258F%2520%25D1%2581%25D1%2580%25D0%25B5%25D0%25B4%25D0%25BD%25D1%258F%25D1%258F%2520%25D0%25BE%25D0%25B1%25D1%2589%25D0%25B5%25D0%25BE%25D0%25B1%25D1%2580%25D0%25B0%25D0%25B7%25D0%25BE%25D0%25B2%25D0%25B0%25D1%2582%25D0%25B5%25D0%25BB%25D1%258C%25D0%25BD%25D0%25B0%25D1%258F%2520%25D1%2588%25D0%25BA%25D0%25BE%25D0%25BB%25D0%25B0%2520%25D0%25B8%25D0%25BC%25D0%25B5%25D0%25BD%25D0%25B8%2520%25D0%259D.doc&amp;lr=172&amp;text=%D0%BF%D1%80%D0%BE%D0%B3%D1%80%D0%B0%D0%BC%D0%BC%D0%B0%20%D1%80%D0%B0%D0%B7%D0%B2%D0%B8%D1%82%D0%B8%D1%8F%20%D1%82%D0%B8%D0%BC%D1%83%D1%80%D0%BE%D0%B2%D1%81%D0%BA%D0%BE%D0%B3%D0%BE%20%D0%B4%D0%B2%D0%B8%D0%B6%D0%B5%D0%BD%D0%B8%D1%8F&amp;l10n=ru&amp;mime=doc&amp;sign=944996fcdc5672b75aa1ce378f65e385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9477-81BF-4CF8-B37D-A4D80A86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2015-03-05T12:31:00Z</cp:lastPrinted>
  <dcterms:created xsi:type="dcterms:W3CDTF">2014-11-15T09:17:00Z</dcterms:created>
  <dcterms:modified xsi:type="dcterms:W3CDTF">2015-03-05T12:43:00Z</dcterms:modified>
</cp:coreProperties>
</file>