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4E" w:rsidRDefault="001B3E97" w:rsidP="001B3E97">
      <w:pPr>
        <w:spacing w:after="0" w:line="240" w:lineRule="exact"/>
        <w:ind w:firstLine="709"/>
        <w:jc w:val="both"/>
        <w:rPr>
          <w:rFonts w:ascii="Times New Roman" w:hAnsi="Times New Roman" w:cs="Times New Roman"/>
          <w:b/>
          <w:sz w:val="24"/>
          <w:szCs w:val="24"/>
        </w:rPr>
      </w:pPr>
      <w:r w:rsidRPr="00611F4E">
        <w:rPr>
          <w:rFonts w:ascii="Times New Roman" w:hAnsi="Times New Roman" w:cs="Times New Roman"/>
          <w:b/>
          <w:sz w:val="24"/>
          <w:szCs w:val="24"/>
        </w:rPr>
        <w:t xml:space="preserve">Вопрос: </w:t>
      </w:r>
      <w:r w:rsidR="00611F4E" w:rsidRPr="00611F4E">
        <w:rPr>
          <w:rFonts w:ascii="Times New Roman" w:hAnsi="Times New Roman" w:cs="Times New Roman"/>
          <w:b/>
          <w:sz w:val="24"/>
          <w:szCs w:val="24"/>
        </w:rPr>
        <w:t>Может ли техникум отказать ребенку-инвалиду в приеме на обучение по причине отсутствия у образовательной организации специальных условий для получения образования обучающимися указанной категории?</w:t>
      </w:r>
    </w:p>
    <w:p w:rsidR="001B3E97" w:rsidRPr="001B3E97" w:rsidRDefault="001B3E97" w:rsidP="001B3E97">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Прокурор разъясняет.</w:t>
      </w:r>
    </w:p>
    <w:p w:rsidR="00611F4E" w:rsidRP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 xml:space="preserve">Образовательная организация не вправе отказать детям-инвалидам, лицам с ограниченными возможностями здоровья в приеме на обучение по причине отсутствия у учреждения специальных условий для получения образования указанной категории обучающихся, так как создание специальных условий для получения ими образования является непосредственной обязанностью образовательной организации. </w:t>
      </w:r>
    </w:p>
    <w:p w:rsidR="00611F4E" w:rsidRP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В соответствии с требованиями части 2 статьи 9, статьи 19 Федерального закона от 24.11.1995 № 181-ФЗ «О социальной защите инвалидов в Российской Федерации» одним из основных направлений реабилитации инвалидов являются их профессиональная ориентация и обучение, содействие в трудоустройстве, производственная адаптация. Государство гарантирует получение инвалидами образования и создание для них необходимых условий для его получения. 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образования, в том числе среднего профессионального.</w:t>
      </w:r>
    </w:p>
    <w:p w:rsidR="00611F4E" w:rsidRP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Профессиональные образовательные организации согласно части 10 статьи 79 Федерального закона от 29.12.2012 № 273-ФЗ «Об образовании в Российской Федерации» обязаны создать специальные условия для получения образования обучающимися с ограниченными возможностями здоровья, которые включают в себя использование специальных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который оказывает необходимую техническую помощь, проведение групповых и индивидуальных коррекционных занятий, а также обеспечение беспрепятственного доступа в здания организаций, осуществляющих образовательную деятельность.</w:t>
      </w:r>
    </w:p>
    <w:p w:rsidR="00611F4E" w:rsidRP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Кроме того, лицензионными требованиями, предъявляемыми к лицензиату при осуществлении образовательной деятельности, в соответствии с Положением о лицензировании образовательной деятельности, утвержденным Постановлением Правительства РФ от 28.10.2013 № 966, являются наличие у образовательной организации безопасных условий обучения, воспитания обучающихся согласно установленных норм, обеспечивающих жизнь и здоровье обучающихся, работников образовательной организации, требований, установленных в федеральных государственных образовательных стандартах, а также наличие у профессиональной образовательной организации специальных условий для получения образования обучающимися с ограниченными возможностями здоровья.</w:t>
      </w:r>
    </w:p>
    <w:p w:rsidR="00611F4E" w:rsidRP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 xml:space="preserve">Отсутствие у профессиональной образовательной организации специальных условий для получения образования обучающимися с ограниченными возможностями здоровья является нарушением лицензионных требований, предусмотренных подпунктом «и» пункта 6 Положения о лицензировании образовательной деятельности. </w:t>
      </w:r>
    </w:p>
    <w:p w:rsidR="00611F4E" w:rsidRP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Образовательная организация в соответствии со статьей 28 Федерального закона № 273-ФЗ «Об образовании в Российской Федерации» несет ответственность за нарушение или незаконное ограничение права на образование, за нарушение требований к организации и осуществлению образовательной деятельности в установленном законом порядке.</w:t>
      </w:r>
    </w:p>
    <w:p w:rsidR="00611F4E" w:rsidRDefault="00611F4E" w:rsidP="00611F4E">
      <w:pPr>
        <w:spacing w:after="0" w:line="240" w:lineRule="exact"/>
        <w:ind w:firstLine="708"/>
        <w:jc w:val="both"/>
        <w:rPr>
          <w:rFonts w:ascii="Times New Roman" w:hAnsi="Times New Roman" w:cs="Times New Roman"/>
          <w:sz w:val="24"/>
          <w:szCs w:val="24"/>
        </w:rPr>
      </w:pPr>
      <w:r w:rsidRPr="00611F4E">
        <w:rPr>
          <w:rFonts w:ascii="Times New Roman" w:hAnsi="Times New Roman" w:cs="Times New Roman"/>
          <w:sz w:val="24"/>
          <w:szCs w:val="24"/>
        </w:rPr>
        <w:t>Незаконный отказ в приеме в образовательную организацию влечет административную ответственность по части 1 статьи 5.57 Кодекса РФ об административных правонарушениях в виде штрафа на должностных лиц в размере от 30 до 50 тыс. руб.; на юридических лиц - от 100 до 200 тыс. руб.</w:t>
      </w:r>
    </w:p>
    <w:p w:rsidR="009530F4" w:rsidRDefault="009530F4" w:rsidP="00611F4E">
      <w:pPr>
        <w:spacing w:after="0" w:line="240" w:lineRule="exact"/>
        <w:ind w:firstLine="708"/>
        <w:jc w:val="both"/>
        <w:rPr>
          <w:rFonts w:ascii="Times New Roman" w:hAnsi="Times New Roman" w:cs="Times New Roman"/>
          <w:sz w:val="24"/>
          <w:szCs w:val="24"/>
        </w:rPr>
      </w:pPr>
    </w:p>
    <w:p w:rsidR="00896280" w:rsidRPr="00896280" w:rsidRDefault="00896280" w:rsidP="00896280">
      <w:pPr>
        <w:spacing w:after="0" w:line="240" w:lineRule="exact"/>
        <w:ind w:firstLine="708"/>
        <w:jc w:val="both"/>
        <w:rPr>
          <w:rFonts w:ascii="Times New Roman" w:hAnsi="Times New Roman" w:cs="Times New Roman"/>
          <w:b/>
          <w:sz w:val="24"/>
          <w:szCs w:val="24"/>
        </w:rPr>
      </w:pPr>
      <w:r w:rsidRPr="00896280">
        <w:rPr>
          <w:rFonts w:ascii="Times New Roman" w:hAnsi="Times New Roman" w:cs="Times New Roman"/>
          <w:b/>
          <w:sz w:val="24"/>
          <w:szCs w:val="24"/>
        </w:rPr>
        <w:t xml:space="preserve">Вопрос: </w:t>
      </w:r>
      <w:r w:rsidR="00D4364C">
        <w:rPr>
          <w:rFonts w:ascii="Times New Roman" w:hAnsi="Times New Roman" w:cs="Times New Roman"/>
          <w:b/>
          <w:sz w:val="24"/>
          <w:szCs w:val="24"/>
        </w:rPr>
        <w:t>«</w:t>
      </w:r>
      <w:r w:rsidRPr="00896280">
        <w:rPr>
          <w:rFonts w:ascii="Times New Roman" w:hAnsi="Times New Roman" w:cs="Times New Roman"/>
          <w:b/>
          <w:sz w:val="24"/>
          <w:szCs w:val="24"/>
        </w:rPr>
        <w:t>Мой 15-летний сын однажды пришел с дискотеки в состоянии алкогольного опьянения. Буду ли я нести ответственность за то, что он употреблял пиво на дискотеке?</w:t>
      </w:r>
      <w:r w:rsidR="00D4364C">
        <w:rPr>
          <w:rFonts w:ascii="Times New Roman" w:hAnsi="Times New Roman" w:cs="Times New Roman"/>
          <w:b/>
          <w:sz w:val="24"/>
          <w:szCs w:val="24"/>
        </w:rPr>
        <w:t>».</w:t>
      </w:r>
    </w:p>
    <w:p w:rsidR="00896280" w:rsidRPr="001B3E97" w:rsidRDefault="00896280" w:rsidP="00896280">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Прокурор разъясняет.</w:t>
      </w:r>
    </w:p>
    <w:p w:rsidR="00896280" w:rsidRPr="00896280" w:rsidRDefault="00896280" w:rsidP="00896280">
      <w:pPr>
        <w:spacing w:after="0" w:line="240" w:lineRule="exact"/>
        <w:ind w:firstLine="708"/>
        <w:jc w:val="both"/>
        <w:rPr>
          <w:rFonts w:ascii="Times New Roman" w:hAnsi="Times New Roman" w:cs="Times New Roman"/>
          <w:sz w:val="24"/>
          <w:szCs w:val="24"/>
        </w:rPr>
      </w:pPr>
      <w:r w:rsidRPr="00896280">
        <w:rPr>
          <w:rFonts w:ascii="Times New Roman" w:hAnsi="Times New Roman" w:cs="Times New Roman"/>
          <w:sz w:val="24"/>
          <w:szCs w:val="24"/>
        </w:rPr>
        <w:t>В соответствии со статьей 20.22 Кодекса РФ об административных правонарушениях, нахождение в состоянии алкогольного опьянения несовершеннолетних в возрасте до 16</w:t>
      </w:r>
      <w:r>
        <w:rPr>
          <w:rFonts w:ascii="Times New Roman" w:hAnsi="Times New Roman" w:cs="Times New Roman"/>
          <w:sz w:val="24"/>
          <w:szCs w:val="24"/>
        </w:rPr>
        <w:t xml:space="preserve"> </w:t>
      </w:r>
      <w:r w:rsidRPr="00896280">
        <w:rPr>
          <w:rFonts w:ascii="Times New Roman" w:hAnsi="Times New Roman" w:cs="Times New Roman"/>
          <w:sz w:val="24"/>
          <w:szCs w:val="24"/>
        </w:rPr>
        <w:t xml:space="preserve">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896280">
        <w:rPr>
          <w:rFonts w:ascii="Times New Roman" w:hAnsi="Times New Roman" w:cs="Times New Roman"/>
          <w:sz w:val="24"/>
          <w:szCs w:val="24"/>
        </w:rPr>
        <w:t>психоактивных</w:t>
      </w:r>
      <w:proofErr w:type="spellEnd"/>
      <w:r w:rsidRPr="00896280">
        <w:rPr>
          <w:rFonts w:ascii="Times New Roman" w:hAnsi="Times New Roman" w:cs="Times New Roman"/>
          <w:sz w:val="24"/>
          <w:szCs w:val="24"/>
        </w:rPr>
        <w:t xml:space="preserve">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1500 до 2000 рублей. </w:t>
      </w:r>
    </w:p>
    <w:p w:rsidR="00896280" w:rsidRPr="00D4364C" w:rsidRDefault="00896280" w:rsidP="00D4364C">
      <w:pPr>
        <w:spacing w:after="0" w:line="240" w:lineRule="auto"/>
        <w:ind w:firstLine="708"/>
        <w:jc w:val="both"/>
        <w:rPr>
          <w:rFonts w:ascii="Times New Roman" w:hAnsi="Times New Roman" w:cs="Times New Roman"/>
          <w:b/>
          <w:sz w:val="24"/>
          <w:szCs w:val="24"/>
        </w:rPr>
      </w:pPr>
    </w:p>
    <w:p w:rsidR="00D4364C" w:rsidRPr="00D4364C" w:rsidRDefault="00D4364C" w:rsidP="00D4364C">
      <w:pPr>
        <w:spacing w:after="0" w:line="240" w:lineRule="auto"/>
        <w:ind w:firstLine="708"/>
        <w:jc w:val="both"/>
        <w:rPr>
          <w:rFonts w:ascii="Times New Roman" w:hAnsi="Times New Roman" w:cs="Times New Roman"/>
          <w:b/>
          <w:sz w:val="24"/>
          <w:szCs w:val="24"/>
        </w:rPr>
      </w:pPr>
      <w:r w:rsidRPr="00D4364C">
        <w:rPr>
          <w:rFonts w:ascii="Times New Roman" w:hAnsi="Times New Roman" w:cs="Times New Roman"/>
          <w:b/>
          <w:sz w:val="24"/>
          <w:szCs w:val="24"/>
        </w:rPr>
        <w:t xml:space="preserve">Вопрос: </w:t>
      </w:r>
      <w:r w:rsidRPr="00D4364C">
        <w:rPr>
          <w:rFonts w:ascii="Times New Roman" w:hAnsi="Times New Roman" w:cs="Times New Roman"/>
          <w:b/>
          <w:sz w:val="24"/>
          <w:szCs w:val="24"/>
        </w:rPr>
        <w:t>«</w:t>
      </w:r>
      <w:r w:rsidRPr="00D4364C">
        <w:rPr>
          <w:rFonts w:ascii="Times New Roman" w:hAnsi="Times New Roman" w:cs="Times New Roman"/>
          <w:b/>
          <w:sz w:val="24"/>
          <w:szCs w:val="24"/>
        </w:rPr>
        <w:t>Директор фирмы, в которой я хочу работать, поставил условие до заключения трудового договора пройти проверку на детекторе лжи. Законны ли эти требования и что делать, если мне откажут в трудоустройстве?</w:t>
      </w:r>
      <w:r w:rsidRPr="00D4364C">
        <w:rPr>
          <w:rFonts w:ascii="Times New Roman" w:hAnsi="Times New Roman" w:cs="Times New Roman"/>
          <w:b/>
          <w:sz w:val="24"/>
          <w:szCs w:val="24"/>
        </w:rPr>
        <w:t>»</w:t>
      </w:r>
    </w:p>
    <w:p w:rsidR="00D4364C" w:rsidRPr="001B3E97" w:rsidRDefault="00D4364C" w:rsidP="00D4364C">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Прокурор разъясняет.</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В соответствии с частью 4 статьи 3 Трудового кодекса Российской Федерации (далее – ТК РФ)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и морального вреда.</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Гарантии при заключении трудового договора закреплены в статье 64 ТК РФ, в числе которых запрещается необоснованный отказ в заключении трудового договора. Работодатель обязан по требованию лица, которому отказано в заключении трудового договора, сообщить причину отказа в письменной форме. Отказ в заключении трудового договора может быть обжалован в суд.</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Законодательство РФ не запрещает работодателю использовать полиграф для проверки кандидатов и действующих работников с целью получения в ходе такой проверки ответов на вопросы, касающиеся, в том числе, деловых и профессиональных качеств работника.</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 xml:space="preserve">Полиграф (полиграфический аппарат) или «детектор лжи» является техническим средством, предназначенным для регистрации физиологических параметров человека (в том числе параметров дыхания, сердечно-сосудистой активности, кожного сопротивления и других физиологических процессов) при воздействии на него вербальных и невербальных раздражителей в целях оценки стрессового состояния человека и выявления преднамеренного обмана во время беседы. </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Проверка работника или лица, которое ищет работу, на полиграфе возможна при определенных условиях. Основное из них - письменное согласие гражданина на проведение психофизиологического исследования (к которой относится проверка на полиграфе), поскольку в соответствии с частью 2 статьи 21 Конституции РФ никто не может быть без добровольного согласия подвергнут медицинским, научным или иным опытам.</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При этом недопустимо ставить перед работником вопросы, касающиеся расовой, национальной принадлежности, политических взглядов, религиозных или философских убеждений, состояния здоровья, интимной жизни (п. 4 ст. 86 ТК РФ; ст. 10 Федерального закона от 27.07.2006 № 152-ФЗ «О персональных данных»).</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В случае отказа в прохождении проверки на полиграфе работодатель не имеет оснований для отказа в приеме на работу, за исключением законодательно установленных случаев.</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Если в заключении трудового договора отказано только из-за несогласия работника пройти проверку на полиграфе, эти действия могут быть обжалованы в суд.</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На основании письменного требования лица, которое устраивается на работу, работодатель обязан сообщить причину отказа в письменной форме не позднее чем в течение семи рабочих дней со дня предъявления такого требования (ч. 5 ст. 64 ТК РФ). Непредставление письменного отказа работодателя и сам отказ в заключении трудового договора гражданин может обжаловать в суд общей юрисдикции.</w:t>
      </w:r>
    </w:p>
    <w:p w:rsidR="009530F4"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За необоснованный отказ в принятии кандидата на работу работодатель может быть привлечен к административной ответственности в соответствии с требованиями ст. 5.27 (нарушение трудового законодательства и иных нормативных правовых актов, содержащих нормы трудового права) Кодекса Российской Федерации об административных правонарушения</w:t>
      </w:r>
      <w:r>
        <w:rPr>
          <w:rFonts w:ascii="Times New Roman" w:hAnsi="Times New Roman" w:cs="Times New Roman"/>
          <w:sz w:val="24"/>
          <w:szCs w:val="24"/>
        </w:rPr>
        <w:t>х.</w:t>
      </w:r>
    </w:p>
    <w:p w:rsidR="00D4364C" w:rsidRPr="00D4364C" w:rsidRDefault="00D4364C" w:rsidP="00D4364C">
      <w:pPr>
        <w:spacing w:after="0" w:line="240" w:lineRule="exact"/>
        <w:ind w:firstLine="708"/>
        <w:jc w:val="both"/>
        <w:rPr>
          <w:rFonts w:ascii="Times New Roman" w:hAnsi="Times New Roman" w:cs="Times New Roman"/>
          <w:b/>
          <w:sz w:val="24"/>
          <w:szCs w:val="24"/>
        </w:rPr>
      </w:pPr>
    </w:p>
    <w:p w:rsidR="00D4364C" w:rsidRPr="00D4364C" w:rsidRDefault="00D4364C" w:rsidP="00D4364C">
      <w:pPr>
        <w:spacing w:after="0" w:line="240" w:lineRule="exact"/>
        <w:ind w:firstLine="708"/>
        <w:jc w:val="both"/>
        <w:rPr>
          <w:rFonts w:ascii="Times New Roman" w:hAnsi="Times New Roman" w:cs="Times New Roman"/>
          <w:b/>
          <w:sz w:val="24"/>
          <w:szCs w:val="24"/>
        </w:rPr>
      </w:pPr>
      <w:r w:rsidRPr="00D4364C">
        <w:rPr>
          <w:rFonts w:ascii="Times New Roman" w:hAnsi="Times New Roman" w:cs="Times New Roman"/>
          <w:b/>
          <w:sz w:val="24"/>
          <w:szCs w:val="24"/>
        </w:rPr>
        <w:t>Вопрос: «Предусмотрена ли действующим законодательством возможность распространения рекламной информации посредством телефонной связи без согласия абонента?</w:t>
      </w:r>
      <w:r w:rsidRPr="00D4364C">
        <w:rPr>
          <w:rFonts w:ascii="Times New Roman" w:hAnsi="Times New Roman" w:cs="Times New Roman"/>
          <w:b/>
          <w:sz w:val="24"/>
          <w:szCs w:val="24"/>
        </w:rPr>
        <w:t>».</w:t>
      </w:r>
    </w:p>
    <w:p w:rsidR="00D4364C" w:rsidRPr="001B3E97" w:rsidRDefault="00D4364C" w:rsidP="00D4364C">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Прокурор разъясняет.</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Распространение рекламной информации регулируется Федеральным законом от 13 марта 2006 года № 38-ФЗ «О рекламе» (далее – Закон).</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 xml:space="preserve">Согласно статьи 3 Закона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roofErr w:type="spellStart"/>
      <w:r w:rsidRPr="00D4364C">
        <w:rPr>
          <w:rFonts w:ascii="Times New Roman" w:hAnsi="Times New Roman" w:cs="Times New Roman"/>
          <w:sz w:val="24"/>
          <w:szCs w:val="24"/>
        </w:rPr>
        <w:t>Рекламораспространитель</w:t>
      </w:r>
      <w:proofErr w:type="spellEnd"/>
      <w:r w:rsidRPr="00D4364C">
        <w:rPr>
          <w:rFonts w:ascii="Times New Roman" w:hAnsi="Times New Roman" w:cs="Times New Roman"/>
          <w:sz w:val="24"/>
          <w:szCs w:val="24"/>
        </w:rPr>
        <w:t xml:space="preserve"> - это лицо, осуществляющее распространение рекламы любым способом, в любой форме и с использованием любых средств.</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lastRenderedPageBreak/>
        <w:t xml:space="preserve">Частью 1 статьи 18 Закона, предусмотрено,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ее получение. При этом реклама признается распространенной без предварительного согласия абонента или адресата, если </w:t>
      </w:r>
      <w:proofErr w:type="spellStart"/>
      <w:r w:rsidRPr="00D4364C">
        <w:rPr>
          <w:rFonts w:ascii="Times New Roman" w:hAnsi="Times New Roman" w:cs="Times New Roman"/>
          <w:sz w:val="24"/>
          <w:szCs w:val="24"/>
        </w:rPr>
        <w:t>рекламораспространитель</w:t>
      </w:r>
      <w:proofErr w:type="spellEnd"/>
      <w:r w:rsidRPr="00D4364C">
        <w:rPr>
          <w:rFonts w:ascii="Times New Roman" w:hAnsi="Times New Roman" w:cs="Times New Roman"/>
          <w:sz w:val="24"/>
          <w:szCs w:val="24"/>
        </w:rPr>
        <w:t xml:space="preserve"> не докажет, что такое согласие было получено. </w:t>
      </w:r>
    </w:p>
    <w:p w:rsidR="00D4364C" w:rsidRPr="00D4364C" w:rsidRDefault="00D4364C" w:rsidP="00D4364C">
      <w:pPr>
        <w:spacing w:after="0" w:line="240" w:lineRule="exact"/>
        <w:ind w:firstLine="708"/>
        <w:jc w:val="both"/>
        <w:rPr>
          <w:rFonts w:ascii="Times New Roman" w:hAnsi="Times New Roman" w:cs="Times New Roman"/>
          <w:sz w:val="24"/>
          <w:szCs w:val="24"/>
        </w:rPr>
      </w:pPr>
      <w:proofErr w:type="spellStart"/>
      <w:r w:rsidRPr="00D4364C">
        <w:rPr>
          <w:rFonts w:ascii="Times New Roman" w:hAnsi="Times New Roman" w:cs="Times New Roman"/>
          <w:sz w:val="24"/>
          <w:szCs w:val="24"/>
        </w:rPr>
        <w:t>Рекламораспространитель</w:t>
      </w:r>
      <w:proofErr w:type="spellEnd"/>
      <w:r w:rsidRPr="00D4364C">
        <w:rPr>
          <w:rFonts w:ascii="Times New Roman" w:hAnsi="Times New Roman" w:cs="Times New Roman"/>
          <w:sz w:val="24"/>
          <w:szCs w:val="24"/>
        </w:rPr>
        <w:t xml:space="preserve"> обязан немедленно прекратить распространение рекламы в адрес лица, обратившегося к нему с таким требованием.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D4364C" w:rsidRP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Таким образом, распространение рекламной информации посредством телефонной связи без согласия абонента является незаконным.</w:t>
      </w:r>
    </w:p>
    <w:p w:rsidR="00D4364C" w:rsidRDefault="00D4364C" w:rsidP="00D4364C">
      <w:pPr>
        <w:spacing w:after="0" w:line="240" w:lineRule="exact"/>
        <w:ind w:firstLine="708"/>
        <w:jc w:val="both"/>
        <w:rPr>
          <w:rFonts w:ascii="Times New Roman" w:hAnsi="Times New Roman" w:cs="Times New Roman"/>
          <w:sz w:val="24"/>
          <w:szCs w:val="24"/>
        </w:rPr>
      </w:pPr>
      <w:r w:rsidRPr="00D4364C">
        <w:rPr>
          <w:rFonts w:ascii="Times New Roman" w:hAnsi="Times New Roman" w:cs="Times New Roman"/>
          <w:sz w:val="24"/>
          <w:szCs w:val="24"/>
        </w:rPr>
        <w:t xml:space="preserve">В случае, если абоненту поступает указанная информация по телефону, то последний вправе обратиться к </w:t>
      </w:r>
      <w:proofErr w:type="spellStart"/>
      <w:r w:rsidRPr="00D4364C">
        <w:rPr>
          <w:rFonts w:ascii="Times New Roman" w:hAnsi="Times New Roman" w:cs="Times New Roman"/>
          <w:sz w:val="24"/>
          <w:szCs w:val="24"/>
        </w:rPr>
        <w:t>рекламораспространителю</w:t>
      </w:r>
      <w:proofErr w:type="spellEnd"/>
      <w:r w:rsidRPr="00D4364C">
        <w:rPr>
          <w:rFonts w:ascii="Times New Roman" w:hAnsi="Times New Roman" w:cs="Times New Roman"/>
          <w:sz w:val="24"/>
          <w:szCs w:val="24"/>
        </w:rPr>
        <w:t xml:space="preserve"> и потребовать прекращения ее направления.</w:t>
      </w:r>
    </w:p>
    <w:p w:rsidR="00186B10" w:rsidRDefault="00186B10" w:rsidP="00D4364C">
      <w:pPr>
        <w:spacing w:after="0" w:line="240" w:lineRule="exact"/>
        <w:ind w:firstLine="708"/>
        <w:jc w:val="both"/>
        <w:rPr>
          <w:rFonts w:ascii="Times New Roman" w:hAnsi="Times New Roman" w:cs="Times New Roman"/>
          <w:sz w:val="24"/>
          <w:szCs w:val="24"/>
        </w:rPr>
      </w:pPr>
    </w:p>
    <w:p w:rsidR="00186B10" w:rsidRPr="00186B10" w:rsidRDefault="00186B10" w:rsidP="00186B10">
      <w:pPr>
        <w:spacing w:after="0" w:line="240" w:lineRule="exact"/>
        <w:ind w:firstLine="708"/>
        <w:jc w:val="both"/>
        <w:rPr>
          <w:rFonts w:ascii="Times New Roman" w:hAnsi="Times New Roman" w:cs="Times New Roman"/>
          <w:b/>
          <w:sz w:val="24"/>
          <w:szCs w:val="24"/>
        </w:rPr>
      </w:pPr>
      <w:r w:rsidRPr="00186B10">
        <w:rPr>
          <w:rFonts w:ascii="Times New Roman" w:hAnsi="Times New Roman" w:cs="Times New Roman"/>
          <w:b/>
          <w:sz w:val="24"/>
          <w:szCs w:val="24"/>
        </w:rPr>
        <w:t xml:space="preserve">Вопрос: «Может ли прокуратура заставить работодателя выплатить долги по зарплате, если я работал без записи в </w:t>
      </w:r>
      <w:r w:rsidRPr="00186B10">
        <w:rPr>
          <w:rFonts w:ascii="Times New Roman" w:hAnsi="Times New Roman" w:cs="Times New Roman"/>
          <w:b/>
          <w:sz w:val="24"/>
          <w:szCs w:val="24"/>
        </w:rPr>
        <w:t>трудовой книжке и без договора</w:t>
      </w:r>
      <w:r w:rsidRPr="00186B10">
        <w:rPr>
          <w:rFonts w:ascii="Times New Roman" w:hAnsi="Times New Roman" w:cs="Times New Roman"/>
          <w:b/>
          <w:sz w:val="24"/>
          <w:szCs w:val="24"/>
        </w:rPr>
        <w:t>?».</w:t>
      </w:r>
    </w:p>
    <w:p w:rsidR="00186B10" w:rsidRPr="001B3E97" w:rsidRDefault="00186B10" w:rsidP="00186B10">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Прокурор разъясняет.</w:t>
      </w:r>
    </w:p>
    <w:p w:rsidR="00186B10" w:rsidRPr="00186B10" w:rsidRDefault="00186B10" w:rsidP="00186B10">
      <w:pPr>
        <w:spacing w:after="0" w:line="240" w:lineRule="exact"/>
        <w:ind w:firstLine="708"/>
        <w:jc w:val="both"/>
        <w:rPr>
          <w:rFonts w:ascii="Times New Roman" w:hAnsi="Times New Roman" w:cs="Times New Roman"/>
          <w:sz w:val="24"/>
          <w:szCs w:val="24"/>
        </w:rPr>
      </w:pPr>
      <w:r w:rsidRPr="00186B10">
        <w:rPr>
          <w:rFonts w:ascii="Times New Roman" w:hAnsi="Times New Roman" w:cs="Times New Roman"/>
          <w:sz w:val="24"/>
          <w:szCs w:val="24"/>
        </w:rPr>
        <w:t>В настоящее время, согласно статистическим данным, каждый пятый россиянин работает без оформления трудовых отношений, тем самым самостоятельно и осознанно лишая себя всех гарантий и компенсаций, предусмотренных законодательством.</w:t>
      </w:r>
    </w:p>
    <w:p w:rsidR="00186B10" w:rsidRPr="00186B10" w:rsidRDefault="00186B10" w:rsidP="00186B10">
      <w:pPr>
        <w:spacing w:after="0" w:line="240" w:lineRule="exact"/>
        <w:ind w:firstLine="708"/>
        <w:jc w:val="both"/>
        <w:rPr>
          <w:rFonts w:ascii="Times New Roman" w:hAnsi="Times New Roman" w:cs="Times New Roman"/>
          <w:sz w:val="24"/>
          <w:szCs w:val="24"/>
        </w:rPr>
      </w:pPr>
      <w:r w:rsidRPr="00186B10">
        <w:rPr>
          <w:rFonts w:ascii="Times New Roman" w:hAnsi="Times New Roman" w:cs="Times New Roman"/>
          <w:sz w:val="24"/>
          <w:szCs w:val="24"/>
        </w:rPr>
        <w:t>Государство на протяжении нескольких лет активно борется как с нетрудоустроенными работниками, так и с «серыми» зарплатами. С 2015 года в соответствии с внесенными поправками в Кодекс об административных правонарушениях Российской Федерации, ужесточена ответственность работодателей за уклонение от оформления трудового договора. Так, санкция ч. 3 ст. 5.27 КоАП РФ в новой редакции предусматривает штрафные санкции для должностных лиц до 20 000 руб. (за каждого «неофициального» работника), и 100 000 руб. – для юридических лиц.</w:t>
      </w:r>
    </w:p>
    <w:p w:rsidR="00186B10" w:rsidRPr="00186B10" w:rsidRDefault="00186B10" w:rsidP="00186B10">
      <w:pPr>
        <w:spacing w:after="0" w:line="240" w:lineRule="exact"/>
        <w:ind w:firstLine="708"/>
        <w:jc w:val="both"/>
        <w:rPr>
          <w:rFonts w:ascii="Times New Roman" w:hAnsi="Times New Roman" w:cs="Times New Roman"/>
          <w:sz w:val="24"/>
          <w:szCs w:val="24"/>
        </w:rPr>
      </w:pPr>
      <w:r w:rsidRPr="00186B10">
        <w:rPr>
          <w:rFonts w:ascii="Times New Roman" w:hAnsi="Times New Roman" w:cs="Times New Roman"/>
          <w:sz w:val="24"/>
          <w:szCs w:val="24"/>
        </w:rPr>
        <w:t>Прокуроры при выявлении нарушений трудового законодательства вправе возбудить дело об административном правонарушении и инициировать вопрос о привлечении виновных лиц к административной ответственности.</w:t>
      </w:r>
    </w:p>
    <w:p w:rsidR="00186B10" w:rsidRPr="00186B10" w:rsidRDefault="00186B10" w:rsidP="00186B10">
      <w:pPr>
        <w:spacing w:after="0" w:line="240" w:lineRule="exact"/>
        <w:ind w:firstLine="708"/>
        <w:jc w:val="both"/>
        <w:rPr>
          <w:rFonts w:ascii="Times New Roman" w:hAnsi="Times New Roman" w:cs="Times New Roman"/>
          <w:sz w:val="24"/>
          <w:szCs w:val="24"/>
        </w:rPr>
      </w:pPr>
      <w:r w:rsidRPr="00186B10">
        <w:rPr>
          <w:rFonts w:ascii="Times New Roman" w:hAnsi="Times New Roman" w:cs="Times New Roman"/>
          <w:sz w:val="24"/>
          <w:szCs w:val="24"/>
        </w:rPr>
        <w:t>Кроме того, в некоторых случаях, в действиях работодателя, оплачивающего труд работника «в конверте», могут усматриваться и признаки составов преступлений, предусмотренных уже Уголовным кодексом Российской Федерации. В этой связи прокуроры направляют материалы в следственные органы для решения вопроса об уголовном преследовании.</w:t>
      </w:r>
    </w:p>
    <w:p w:rsidR="00186B10" w:rsidRPr="00186B10" w:rsidRDefault="00186B10" w:rsidP="00186B10">
      <w:pPr>
        <w:spacing w:after="0" w:line="240" w:lineRule="exact"/>
        <w:ind w:firstLine="708"/>
        <w:jc w:val="both"/>
        <w:rPr>
          <w:rFonts w:ascii="Times New Roman" w:hAnsi="Times New Roman" w:cs="Times New Roman"/>
          <w:sz w:val="24"/>
          <w:szCs w:val="24"/>
        </w:rPr>
      </w:pPr>
      <w:r w:rsidRPr="00186B10">
        <w:rPr>
          <w:rFonts w:ascii="Times New Roman" w:hAnsi="Times New Roman" w:cs="Times New Roman"/>
          <w:sz w:val="24"/>
          <w:szCs w:val="24"/>
        </w:rPr>
        <w:t xml:space="preserve">Параллельно прокуроры принимают меры к обеспечению защиты нарушенных трудовых прав работников путем обращения с заявлениями в суд в их интересах. </w:t>
      </w:r>
    </w:p>
    <w:p w:rsidR="00186B10" w:rsidRPr="001B3E97" w:rsidRDefault="00186B10" w:rsidP="00186B10">
      <w:pPr>
        <w:spacing w:after="0" w:line="240" w:lineRule="exact"/>
        <w:ind w:firstLine="708"/>
        <w:jc w:val="both"/>
        <w:rPr>
          <w:rFonts w:ascii="Times New Roman" w:hAnsi="Times New Roman" w:cs="Times New Roman"/>
          <w:sz w:val="24"/>
          <w:szCs w:val="24"/>
        </w:rPr>
      </w:pPr>
      <w:r w:rsidRPr="00186B10">
        <w:rPr>
          <w:rFonts w:ascii="Times New Roman" w:hAnsi="Times New Roman" w:cs="Times New Roman"/>
          <w:sz w:val="24"/>
          <w:szCs w:val="24"/>
        </w:rPr>
        <w:t xml:space="preserve">Вместе с тем возможности граждан по защите своих прав мерами прокурорского реагирования не ограничиваются. Отстаивать свои права граждане могут самостоятельно как в суде, так и вправе обратится в </w:t>
      </w:r>
      <w:r>
        <w:rPr>
          <w:rFonts w:ascii="Times New Roman" w:hAnsi="Times New Roman" w:cs="Times New Roman"/>
          <w:sz w:val="24"/>
          <w:szCs w:val="24"/>
        </w:rPr>
        <w:t>Государственную инспекцию труда</w:t>
      </w:r>
      <w:r w:rsidRPr="00186B10">
        <w:rPr>
          <w:rFonts w:ascii="Times New Roman" w:hAnsi="Times New Roman" w:cs="Times New Roman"/>
          <w:sz w:val="24"/>
          <w:szCs w:val="24"/>
        </w:rPr>
        <w:t>.</w:t>
      </w:r>
      <w:bookmarkStart w:id="0" w:name="_GoBack"/>
      <w:bookmarkEnd w:id="0"/>
    </w:p>
    <w:sectPr w:rsidR="00186B10" w:rsidRPr="001B3E97" w:rsidSect="001B3E97">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80"/>
    <w:rsid w:val="001371B7"/>
    <w:rsid w:val="001862EB"/>
    <w:rsid w:val="00186B10"/>
    <w:rsid w:val="001B3E97"/>
    <w:rsid w:val="00426A80"/>
    <w:rsid w:val="00611F4E"/>
    <w:rsid w:val="00782130"/>
    <w:rsid w:val="00896280"/>
    <w:rsid w:val="008B40EA"/>
    <w:rsid w:val="009530F4"/>
    <w:rsid w:val="00A80F6E"/>
    <w:rsid w:val="00C928B4"/>
    <w:rsid w:val="00D4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D3B33-D74B-4938-8EEC-AFDA0949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2015-10-06T11:13:00Z</dcterms:created>
  <dcterms:modified xsi:type="dcterms:W3CDTF">2015-10-06T11:15:00Z</dcterms:modified>
</cp:coreProperties>
</file>