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3DA" w:rsidRDefault="003163DA" w:rsidP="003163D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нарушение закона о рекламе предусмотрена административная ответственность</w:t>
      </w:r>
    </w:p>
    <w:p w:rsidR="003163DA" w:rsidRDefault="003163DA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63DA" w:rsidRPr="003163DA" w:rsidRDefault="003163DA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63DA">
        <w:rPr>
          <w:rFonts w:ascii="Times New Roman" w:hAnsi="Times New Roman" w:cs="Times New Roman"/>
          <w:b/>
          <w:sz w:val="28"/>
          <w:szCs w:val="28"/>
        </w:rPr>
        <w:t xml:space="preserve">Прокурор разъясняет. </w:t>
      </w:r>
    </w:p>
    <w:p w:rsidR="003163DA" w:rsidRPr="003163DA" w:rsidRDefault="003163DA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A">
        <w:rPr>
          <w:rFonts w:ascii="Times New Roman" w:hAnsi="Times New Roman" w:cs="Times New Roman"/>
          <w:sz w:val="28"/>
          <w:szCs w:val="28"/>
        </w:rPr>
        <w:t>Согласно ч. 11 ст. 5 Федерального закона от 13.03.2006 №38-ФЗ «О рекламе» при её производстве, размещении, распространении должны соблюдаться, в том числе требования законодательства о государственном языке РФ.</w:t>
      </w:r>
    </w:p>
    <w:p w:rsidR="003163DA" w:rsidRPr="003163DA" w:rsidRDefault="003163DA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A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3163DA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3163DA">
        <w:rPr>
          <w:rFonts w:ascii="Times New Roman" w:hAnsi="Times New Roman" w:cs="Times New Roman"/>
          <w:sz w:val="28"/>
          <w:szCs w:val="28"/>
        </w:rPr>
        <w:t>. 10 ч. 1 ст. 3 и ч. 6 ст. 1 Федерального закона от 01.06.2005 № 53-ФЗ «О государственном языке Российской Федерации» в рекламе обязательно используется государственный язык. При использовании русского языка как государственного языка Российской Федерации не допускается использование слов и выражений, не соответствующих нормам современного русского литературного языка. Исключение составляют иностранные слова, не имеющие аналогов.</w:t>
      </w:r>
    </w:p>
    <w:p w:rsidR="003163DA" w:rsidRPr="003163DA" w:rsidRDefault="003163DA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A">
        <w:rPr>
          <w:rFonts w:ascii="Times New Roman" w:hAnsi="Times New Roman" w:cs="Times New Roman"/>
          <w:sz w:val="28"/>
          <w:szCs w:val="28"/>
        </w:rPr>
        <w:t>Соответственно, в рекламе, так называемых рекламных слоганах использование языковой игры и несуществующих слов является недопустимым, и антимонопольный орган правомерно может признать такую рекламу ненадлежащей.</w:t>
      </w:r>
    </w:p>
    <w:p w:rsidR="00995500" w:rsidRPr="003163DA" w:rsidRDefault="003163DA" w:rsidP="003163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3DA">
        <w:rPr>
          <w:rFonts w:ascii="Times New Roman" w:hAnsi="Times New Roman" w:cs="Times New Roman"/>
          <w:sz w:val="28"/>
          <w:szCs w:val="28"/>
        </w:rPr>
        <w:t xml:space="preserve">За нарушение рекламодателем, </w:t>
      </w:r>
      <w:proofErr w:type="spellStart"/>
      <w:r w:rsidRPr="003163DA">
        <w:rPr>
          <w:rFonts w:ascii="Times New Roman" w:hAnsi="Times New Roman" w:cs="Times New Roman"/>
          <w:sz w:val="28"/>
          <w:szCs w:val="28"/>
        </w:rPr>
        <w:t>рекламопроизводителем</w:t>
      </w:r>
      <w:proofErr w:type="spellEnd"/>
      <w:r w:rsidRPr="003163DA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3163DA">
        <w:rPr>
          <w:rFonts w:ascii="Times New Roman" w:hAnsi="Times New Roman" w:cs="Times New Roman"/>
          <w:sz w:val="28"/>
          <w:szCs w:val="28"/>
        </w:rPr>
        <w:t>рекламораспространителем</w:t>
      </w:r>
      <w:proofErr w:type="spellEnd"/>
      <w:r w:rsidRPr="003163DA">
        <w:rPr>
          <w:rFonts w:ascii="Times New Roman" w:hAnsi="Times New Roman" w:cs="Times New Roman"/>
          <w:sz w:val="28"/>
          <w:szCs w:val="28"/>
        </w:rPr>
        <w:t xml:space="preserve"> законодательства о рекламе предусмотрена ответственность в виде административного штрафа на граждан в размере от двух тысяч до двух тысяч пятисот рублей; на должностных лиц - от четырех тысяч до двадцати тысяч рублей; на юридических лиц - от ста тысяч до пятисот тысяч рублей (ч. 1 ст. 14.3 КоАП РФ).</w:t>
      </w:r>
    </w:p>
    <w:p w:rsidR="003163DA" w:rsidRPr="00995500" w:rsidRDefault="003163DA" w:rsidP="003163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5EA3" w:rsidRPr="00995500" w:rsidRDefault="003163DA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DA5EA3" w:rsidRPr="00995500">
        <w:rPr>
          <w:rFonts w:ascii="Times New Roman" w:hAnsi="Times New Roman" w:cs="Times New Roman"/>
          <w:sz w:val="24"/>
          <w:szCs w:val="24"/>
        </w:rPr>
        <w:t>омощник прокурора</w:t>
      </w:r>
    </w:p>
    <w:p w:rsidR="00DA5EA3" w:rsidRPr="00995500" w:rsidRDefault="003163DA" w:rsidP="00DA5EA3">
      <w:pPr>
        <w:spacing w:after="0" w:line="24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Хайретдинова Алина Ильясовна</w:t>
      </w:r>
    </w:p>
    <w:p w:rsidR="00DA5EA3" w:rsidRPr="00995500" w:rsidRDefault="00DA5EA3">
      <w:pPr>
        <w:spacing w:after="0" w:line="24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DA5EA3" w:rsidRPr="00995500" w:rsidSect="005C7E64">
      <w:pgSz w:w="11906" w:h="16838"/>
      <w:pgMar w:top="1134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8F"/>
    <w:rsid w:val="003163DA"/>
    <w:rsid w:val="005C7E64"/>
    <w:rsid w:val="00995500"/>
    <w:rsid w:val="00A01C8F"/>
    <w:rsid w:val="00B22EA9"/>
    <w:rsid w:val="00B624EA"/>
    <w:rsid w:val="00DA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021F0A-6807-4ACF-BF8B-21870DD1B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2</cp:revision>
  <dcterms:created xsi:type="dcterms:W3CDTF">2015-09-03T05:13:00Z</dcterms:created>
  <dcterms:modified xsi:type="dcterms:W3CDTF">2015-09-03T05:13:00Z</dcterms:modified>
</cp:coreProperties>
</file>